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Nepal</w:t>
      </w:r>
      <w:r>
        <w:t xml:space="preserve"> </w:t>
      </w:r>
      <w:r>
        <w:t xml:space="preserve">Kathmandu</w:t>
      </w:r>
    </w:p>
    <w:bookmarkStart w:id="26" w:name="comprehensive-internship-report"/>
    <w:p>
      <w:pPr>
        <w:pStyle w:val="Heading1"/>
      </w:pPr>
      <w:r>
        <w:t xml:space="preserve">COMPREHENSIVE INTERNSHIP REPORT</w:t>
      </w:r>
    </w:p>
    <w:p>
      <w:pPr>
        <w:pStyle w:val="FirstParagraph"/>
      </w:pPr>
      <w:r>
        <w:rPr>
          <w:bCs/>
          <w:b/>
        </w:rPr>
        <w:t xml:space="preserve">Focused on Maternal and Newborn Care in Nepal Kathmandu</w:t>
      </w:r>
    </w:p>
    <w:p>
      <w:pPr>
        <w:pStyle w:val="BodyText"/>
      </w:pPr>
      <w:r>
        <w:br/>
      </w:r>
      <w:r>
        <w:br/>
      </w:r>
    </w:p>
    <w:bookmarkStart w:id="20" w:name="introduction-and-contextual-background"/>
    <w:p>
      <w:pPr>
        <w:pStyle w:val="Heading2"/>
      </w:pPr>
      <w:r>
        <w:t xml:space="preserve">1.0 INTRODUCTION AND CONTEXTUAL BACKGROUND</w:t>
      </w:r>
    </w:p>
    <w:p>
      <w:pPr>
        <w:pStyle w:val="FirstParagraph"/>
      </w:pPr>
      <w:r>
        <w:t xml:space="preserve">This report details the experiential learning outcomes, clinical observations, and professional development achieved during my midwifery internship. The primary objective of this intensive training program was to bridge the gap between theoretical academic knowledge and practical clinical application within the unique healthcare ecosystem of</w:t>
      </w:r>
      <w:r>
        <w:t xml:space="preserve"> </w:t>
      </w:r>
      <w:r>
        <w:rPr>
          <w:bCs/>
          <w:b/>
        </w:rPr>
        <w:t xml:space="preserve">Nepal Kathmandu</w:t>
      </w:r>
      <w:r>
        <w:t xml:space="preserve">. As a dedicated student aspiring to become a certified</w:t>
      </w:r>
      <w:r>
        <w:t xml:space="preserve"> </w:t>
      </w:r>
      <w:r>
        <w:rPr>
          <w:bCs/>
          <w:b/>
        </w:rPr>
        <w:t xml:space="preserve">Midwife</w:t>
      </w:r>
      <w:r>
        <w:t xml:space="preserve">, understanding the specific demographic, cultural, and health challenges present in this region is paramount.</w:t>
      </w:r>
    </w:p>
    <w:p>
      <w:pPr>
        <w:pStyle w:val="BodyText"/>
      </w:pPr>
      <w:r>
        <w:rPr>
          <w:bCs/>
          <w:b/>
        </w:rPr>
        <w:t xml:space="preserve">Nepal Kathmandu</w:t>
      </w:r>
      <w:r>
        <w:t xml:space="preserve">, as the capital hub of the nation, presents a complex dual reality. On one hand, it houses some of the most advanced tertiary care hospitals in South Asia; on the other hand, it serves as a migration point for rural populations seeking specialized care. This duality creates a high-pressure environment where</w:t>
      </w:r>
      <w:r>
        <w:t xml:space="preserve"> </w:t>
      </w:r>
      <w:r>
        <w:rPr>
          <w:bCs/>
          <w:b/>
        </w:rPr>
        <w:t xml:space="preserve">Midwife</w:t>
      </w:r>
      <w:r>
        <w:t xml:space="preserve"> </w:t>
      </w:r>
      <w:r>
        <w:t xml:space="preserve">practitioners must be versatile, compassionate, and highly skilled in both routine obstetric management and emergency interventions. The internship was designed to immerse participants in this dynamic setting, ensuring that every</w:t>
      </w:r>
      <w:r>
        <w:t xml:space="preserve"> </w:t>
      </w:r>
      <w:r>
        <w:rPr>
          <w:bCs/>
          <w:b/>
        </w:rPr>
        <w:t xml:space="preserve">Midwife</w:t>
      </w:r>
      <w:r>
        <w:t xml:space="preserve">-in-training could effectively navigate the intersection of traditional practices and modern medical protocols prevalent in</w:t>
      </w:r>
      <w:r>
        <w:t xml:space="preserve"> </w:t>
      </w:r>
      <w:r>
        <w:rPr>
          <w:bCs/>
          <w:b/>
        </w:rPr>
        <w:t xml:space="preserve">Nepal Kathmandu</w:t>
      </w:r>
      <w:r>
        <w:t xml:space="preserve">.</w:t>
      </w:r>
    </w:p>
    <w:bookmarkEnd w:id="20"/>
    <w:bookmarkStart w:id="21" w:name="internship-objectives-and-goals"/>
    <w:p>
      <w:pPr>
        <w:pStyle w:val="Heading2"/>
      </w:pPr>
      <w:r>
        <w:t xml:space="preserve">2.0 INTERNSHIP OBJECTIVES AND GOALS</w:t>
      </w:r>
    </w:p>
    <w:p>
      <w:pPr>
        <w:pStyle w:val="FirstParagraph"/>
      </w:pPr>
      <w:r>
        <w:t xml:space="preserve">The core mission of this internship was to cultivate clinical competency in antenatal, intrapartum, and postnatal care. Specifically, the goals were tailored to address the health needs of women in</w:t>
      </w:r>
      <w:r>
        <w:t xml:space="preserve"> </w:t>
      </w:r>
      <w:r>
        <w:rPr>
          <w:bCs/>
          <w:b/>
        </w:rPr>
        <w:t xml:space="preserve">Nepal Kathmandu</w:t>
      </w:r>
      <w:r>
        <w:t xml:space="preserve">. The primary objectives included:</w:t>
      </w:r>
    </w:p>
    <w:p>
      <w:pPr>
        <w:numPr>
          <w:ilvl w:val="0"/>
          <w:numId w:val="1001"/>
        </w:numPr>
        <w:pStyle w:val="Compact"/>
      </w:pPr>
      <w:r>
        <w:rPr>
          <w:bCs/>
          <w:b/>
        </w:rPr>
        <w:t xml:space="preserve">Clinical Competency:</w:t>
      </w:r>
      <w:r>
        <w:t xml:space="preserve"> </w:t>
      </w:r>
      <w:r>
        <w:t xml:space="preserve">To demonstrate proficiency in conducting normal deliveries under supervision, recognizing high-risk pregnancies early, and managing common obstetric complications such as postpartum hemorrhage and pre-eclampsia.</w:t>
      </w:r>
    </w:p>
    <w:p>
      <w:pPr>
        <w:numPr>
          <w:ilvl w:val="0"/>
          <w:numId w:val="1001"/>
        </w:numPr>
        <w:pStyle w:val="Compact"/>
      </w:pPr>
      <w:r>
        <w:rPr>
          <w:bCs/>
          <w:b/>
        </w:rPr>
        <w:t xml:space="preserve">Cultural Sensitivity:</w:t>
      </w:r>
      <w:r>
        <w:t xml:space="preserve"> </w:t>
      </w:r>
      <w:r>
        <w:t xml:space="preserve">To develop the ability to provide care that respects the diverse ethnic and cultural backgrounds of mothers in</w:t>
      </w:r>
      <w:r>
        <w:t xml:space="preserve"> </w:t>
      </w:r>
      <w:r>
        <w:rPr>
          <w:bCs/>
          <w:b/>
        </w:rPr>
        <w:t xml:space="preserve">Nepal Kathmandu</w:t>
      </w:r>
      <w:r>
        <w:t xml:space="preserve">, understanding local beliefs surrounding childbirth, diet during confinement (Chauladi), and neonatal care rituals.</w:t>
      </w:r>
    </w:p>
    <w:p>
      <w:pPr>
        <w:numPr>
          <w:ilvl w:val="0"/>
          <w:numId w:val="1001"/>
        </w:numPr>
        <w:pStyle w:val="Compact"/>
      </w:pPr>
      <w:r>
        <w:rPr>
          <w:bCs/>
          <w:b/>
        </w:rPr>
        <w:t xml:space="preserve">Health Education:</w:t>
      </w:r>
      <w:r>
        <w:t xml:space="preserve"> </w:t>
      </w:r>
      <w:r>
        <w:t xml:space="preserve">To empower mothers with knowledge regarding family planning, nutritional support, and immunization schedules, which are critical public health interventions in the region.</w:t>
      </w:r>
    </w:p>
    <w:p>
      <w:pPr>
        <w:numPr>
          <w:ilvl w:val="0"/>
          <w:numId w:val="1001"/>
        </w:numPr>
        <w:pStyle w:val="Compact"/>
      </w:pPr>
      <w:r>
        <w:rPr>
          <w:bCs/>
          <w:b/>
        </w:rPr>
        <w:t xml:space="preserve">Multidisciplinary Collaboration:</w:t>
      </w:r>
      <w:r>
        <w:t xml:space="preserve"> </w:t>
      </w:r>
      <w:r>
        <w:t xml:space="preserve">To learn effective communication strategies when collaborating with obstetricians, pediatricians, and community health workers within the hospital setting of</w:t>
      </w:r>
      <w:r>
        <w:t xml:space="preserve"> </w:t>
      </w:r>
      <w:r>
        <w:rPr>
          <w:bCs/>
          <w:b/>
        </w:rPr>
        <w:t xml:space="preserve">Nepal Kathmandu</w:t>
      </w:r>
      <w:r>
        <w:t xml:space="preserve">.</w:t>
      </w:r>
    </w:p>
    <w:bookmarkEnd w:id="21"/>
    <w:bookmarkStart w:id="22" w:name="methodology-and-clinical-setting"/>
    <w:p>
      <w:pPr>
        <w:pStyle w:val="Heading2"/>
      </w:pPr>
      <w:r>
        <w:t xml:space="preserve">3.0 METHODOLOGY AND CLINICAL SETTING</w:t>
      </w:r>
    </w:p>
    <w:p>
      <w:pPr>
        <w:pStyle w:val="FirstParagraph"/>
      </w:pPr>
      <w:r>
        <w:t xml:space="preserve">The internship took place at a major tertiary care hospital located in the heart of</w:t>
      </w:r>
      <w:r>
        <w:t xml:space="preserve"> </w:t>
      </w:r>
      <w:r>
        <w:rPr>
          <w:bCs/>
          <w:b/>
        </w:rPr>
        <w:t xml:space="preserve">Nepal Kathmandu</w:t>
      </w:r>
      <w:r>
        <w:t xml:space="preserve">. This facility serves as a referral center for districts across Nepal, resulting in a diverse patient population ranging from affluent urban families to those migrating from remote mountainous regions. As an intern, I was assigned to the Labor and Delivery Ward (LDW), where I worked under the direct supervision of senior</w:t>
      </w:r>
      <w:r>
        <w:t xml:space="preserve"> </w:t>
      </w:r>
      <w:r>
        <w:rPr>
          <w:bCs/>
          <w:b/>
        </w:rPr>
        <w:t xml:space="preserve">Midwife</w:t>
      </w:r>
      <w:r>
        <w:t xml:space="preserve"> </w:t>
      </w:r>
      <w:r>
        <w:t xml:space="preserve">faculty members.</w:t>
      </w:r>
    </w:p>
    <w:p>
      <w:pPr>
        <w:pStyle w:val="BodyText"/>
      </w:pPr>
      <w:r>
        <w:t xml:space="preserve">The methodology employed was a "see one, do one, teach one" approach adapted for safety. Initially, observations were heavily weighted. As confidence grew, interns assisted in physical examinations and monitoring fetal heart tones during labor. By the final weeks of the internship, supervised participation in delivery assistance became a regular part of daily duties. The environment in</w:t>
      </w:r>
      <w:r>
        <w:t xml:space="preserve"> </w:t>
      </w:r>
      <w:r>
        <w:rPr>
          <w:bCs/>
          <w:b/>
        </w:rPr>
        <w:t xml:space="preserve">Nepal Kathmandu</w:t>
      </w:r>
      <w:r>
        <w:t xml:space="preserve"> </w:t>
      </w:r>
      <w:r>
        <w:t xml:space="preserve">is characterized by high patient volume; therefore, efficiency without compromising care quality was a crucial skill learned. We utilized electronic health records alongside traditional paper-based tracking systems, reflecting the transitional phase of healthcare infrastructure in the region.</w:t>
      </w:r>
    </w:p>
    <w:bookmarkEnd w:id="22"/>
    <w:bookmarkStart w:id="23" w:name="clinical-experiences-and-observations"/>
    <w:p>
      <w:pPr>
        <w:pStyle w:val="Heading2"/>
      </w:pPr>
      <w:r>
        <w:t xml:space="preserve">4.0 CLINICAL EXPERIENCES AND OBSERVATIONS</w:t>
      </w:r>
    </w:p>
    <w:p>
      <w:pPr>
        <w:pStyle w:val="FirstParagraph"/>
      </w:pPr>
      <w:r>
        <w:t xml:space="preserve">The clinical exposure during this internship was comprehensive. A significant portion of time was dedicated to Antenatal Care (ANC). Many women presenting in</w:t>
      </w:r>
      <w:r>
        <w:t xml:space="preserve"> </w:t>
      </w:r>
      <w:r>
        <w:rPr>
          <w:bCs/>
          <w:b/>
        </w:rPr>
        <w:t xml:space="preserve">Nepal Kathmandu</w:t>
      </w:r>
      <w:r>
        <w:t xml:space="preserve"> </w:t>
      </w:r>
      <w:r>
        <w:t xml:space="preserve">came for their first ANC visit late in pregnancy due to previous lack of access or cultural hesitancy. This required the supervising</w:t>
      </w:r>
      <w:r>
        <w:t xml:space="preserve"> </w:t>
      </w:r>
      <w:r>
        <w:rPr>
          <w:bCs/>
          <w:b/>
        </w:rPr>
        <w:t xml:space="preserve">Midwife</w:t>
      </w:r>
      <w:r>
        <w:t xml:space="preserve"> </w:t>
      </w:r>
      <w:r>
        <w:t xml:space="preserve">and I to provide intensive catch-up education on nutrition, danger signs, and birth preparedness.</w:t>
      </w:r>
    </w:p>
    <w:p>
      <w:pPr>
        <w:pStyle w:val="BodyText"/>
      </w:pPr>
      <w:r>
        <w:t xml:space="preserve">Intrapartum care was the most critical aspect of the rotation. We managed over fifty normal vaginal deliveries during the internship period. Key skills acquired included proper perineal care, active management of the third stage of labor to prevent hemorrhage, and immediate newborn resuscitation techniques when necessary. A recurring theme in</w:t>
      </w:r>
      <w:r>
        <w:t xml:space="preserve"> </w:t>
      </w:r>
      <w:r>
        <w:rPr>
          <w:bCs/>
          <w:b/>
        </w:rPr>
        <w:t xml:space="preserve">Nepal Kathmandu</w:t>
      </w:r>
      <w:r>
        <w:t xml:space="preserve"> </w:t>
      </w:r>
      <w:r>
        <w:t xml:space="preserve">was the prevalence of anemia among pregnant women, necessitating close monitoring during labor to ensure hemodynamic stability.</w:t>
      </w:r>
    </w:p>
    <w:p>
      <w:pPr>
        <w:pStyle w:val="BodyText"/>
      </w:pPr>
      <w:r>
        <w:t xml:space="preserve">Postnatal care focused on bonding and breastfeeding initiation. In many cultures within</w:t>
      </w:r>
      <w:r>
        <w:t xml:space="preserve"> </w:t>
      </w:r>
      <w:r>
        <w:rPr>
          <w:bCs/>
          <w:b/>
        </w:rPr>
        <w:t xml:space="preserve">Nepal Kathmandu</w:t>
      </w:r>
      <w:r>
        <w:t xml:space="preserve">, traditional practices may conflict with hygienic recommendations for cord care or early breastfeeding. The role of the</w:t>
      </w:r>
      <w:r>
        <w:t xml:space="preserve"> </w:t>
      </w:r>
      <w:r>
        <w:rPr>
          <w:bCs/>
          <w:b/>
        </w:rPr>
        <w:t xml:space="preserve">Midwife</w:t>
      </w:r>
      <w:r>
        <w:t xml:space="preserve"> </w:t>
      </w:r>
      <w:r>
        <w:t xml:space="preserve">is to gently educate and advocate for best practices while respecting cultural traditions. I observed how effective communication could bridge this gap, leading to improved health outcomes for both mother and baby.</w:t>
      </w:r>
    </w:p>
    <w:bookmarkEnd w:id="23"/>
    <w:bookmarkStart w:id="24" w:name="challenges-and-limitations"/>
    <w:p>
      <w:pPr>
        <w:pStyle w:val="Heading2"/>
      </w:pPr>
      <w:r>
        <w:t xml:space="preserve">5.0 CHALLENGES AND LIMITATIONS</w:t>
      </w:r>
    </w:p>
    <w:p>
      <w:pPr>
        <w:pStyle w:val="FirstParagraph"/>
      </w:pPr>
      <w:r>
        <w:t xml:space="preserve">Operating within the healthcare system of</w:t>
      </w:r>
      <w:r>
        <w:t xml:space="preserve"> </w:t>
      </w:r>
      <w:r>
        <w:rPr>
          <w:bCs/>
          <w:b/>
        </w:rPr>
        <w:t xml:space="preserve">Nepal Kathmandu</w:t>
      </w:r>
      <w:r>
        <w:t xml:space="preserve"> </w:t>
      </w:r>
      <w:r>
        <w:t xml:space="preserve">presented distinct challenges. One major issue was overcrowding in public health facilities, which sometimes limited the time available for individual patient counseling. Additionally, language barriers occasionally arose when treating patients who did not speak Nepali fluently, requiring the use of interpreters or non-verbal communication skills.</w:t>
      </w:r>
    </w:p>
    <w:p>
      <w:pPr>
        <w:pStyle w:val="BodyText"/>
      </w:pPr>
      <w:r>
        <w:t xml:space="preserve">Furthermore, resource limitations such as intermittent power supply and occasional shortages of specific medical supplies tested our adaptability. However, these challenges also highlighted the resilience of the</w:t>
      </w:r>
      <w:r>
        <w:t xml:space="preserve"> </w:t>
      </w:r>
      <w:r>
        <w:rPr>
          <w:bCs/>
          <w:b/>
        </w:rPr>
        <w:t xml:space="preserve">Midwife</w:t>
      </w:r>
      <w:r>
        <w:t xml:space="preserve">-led teams in</w:t>
      </w:r>
      <w:r>
        <w:t xml:space="preserve"> </w:t>
      </w:r>
      <w:r>
        <w:rPr>
          <w:bCs/>
          <w:b/>
        </w:rPr>
        <w:t xml:space="preserve">Nepal Kathmandu</w:t>
      </w:r>
      <w:r>
        <w:t xml:space="preserve">, who consistently prioritized patient safety despite logistical constraints.</w:t>
      </w:r>
    </w:p>
    <w:bookmarkEnd w:id="24"/>
    <w:bookmarkStart w:id="25" w:name="conclusion-and-recommendations"/>
    <w:p>
      <w:pPr>
        <w:pStyle w:val="Heading2"/>
      </w:pPr>
      <w:r>
        <w:t xml:space="preserve">6.0 CONCLUSION AND RECOMMENDATIONS</w:t>
      </w:r>
    </w:p>
    <w:p>
      <w:pPr>
        <w:pStyle w:val="FirstParagraph"/>
      </w:pPr>
      <w:r>
        <w:t xml:space="preserve">In conclusion, this internship has been a transformative experience that has significantly enhanced my professional capabilities as an aspiring</w:t>
      </w:r>
      <w:r>
        <w:t xml:space="preserve"> </w:t>
      </w:r>
      <w:r>
        <w:rPr>
          <w:bCs/>
          <w:b/>
        </w:rPr>
        <w:t xml:space="preserve">Midwife</w:t>
      </w:r>
      <w:r>
        <w:t xml:space="preserve">. The opportunity to practice in the vibrant and demanding healthcare environment of</w:t>
      </w:r>
      <w:r>
        <w:t xml:space="preserve"> </w:t>
      </w:r>
      <w:r>
        <w:rPr>
          <w:bCs/>
          <w:b/>
        </w:rPr>
        <w:t xml:space="preserve">Nepal Kathmandu</w:t>
      </w:r>
      <w:r>
        <w:t xml:space="preserve"> </w:t>
      </w:r>
      <w:r>
        <w:t xml:space="preserve">has provided me with invaluable insights into the realities of maternal health care in developing nations. I have gained not only clinical skills but also a deeper appreciation for the cultural nuances that influence health behaviors.</w:t>
      </w:r>
    </w:p>
    <w:p>
      <w:pPr>
        <w:pStyle w:val="BodyText"/>
      </w:pPr>
      <w:r>
        <w:t xml:space="preserve">I strongly recommend that future midwifery programs incorporate longer clinical rotations in urban centers like</w:t>
      </w:r>
      <w:r>
        <w:t xml:space="preserve"> </w:t>
      </w:r>
      <w:r>
        <w:rPr>
          <w:bCs/>
          <w:b/>
        </w:rPr>
        <w:t xml:space="preserve">Nepal Kathmandu</w:t>
      </w:r>
      <w:r>
        <w:t xml:space="preserve"> </w:t>
      </w:r>
      <w:r>
        <w:t xml:space="preserve">to expose students to high-volume, diverse patient cases. Continuing education on managing non-communicable diseases alongside traditional obstetric care is also essential for the modern</w:t>
      </w:r>
      <w:r>
        <w:t xml:space="preserve"> </w:t>
      </w:r>
      <w:r>
        <w:rPr>
          <w:bCs/>
          <w:b/>
        </w:rPr>
        <w:t xml:space="preserve">Midwife</w:t>
      </w:r>
      <w:r>
        <w:t xml:space="preserve">. This internship has solidified my commitment to serving mothers and newborns, equipping me with the tools necessary to contribute effectively to maternal health improvement in</w:t>
      </w:r>
      <w:r>
        <w:t xml:space="preserve"> </w:t>
      </w:r>
      <w:r>
        <w:rPr>
          <w:bCs/>
          <w:b/>
        </w:rPr>
        <w:t xml:space="preserve">Nepal Kathmandu</w:t>
      </w:r>
      <w:r>
        <w:t xml:space="preserve"> </w:t>
      </w:r>
      <w:r>
        <w:t xml:space="preserve">and beyond.</w:t>
      </w:r>
    </w:p>
    <w:p>
      <w:pPr>
        <w:pStyle w:val="BodyText"/>
      </w:pPr>
      <w:r>
        <w:br/>
      </w:r>
      <w:r>
        <w:br/>
      </w:r>
    </w:p>
    <w:p>
      <w:pPr>
        <w:pStyle w:val="BodyText"/>
      </w:pPr>
      <w:r>
        <w:rPr>
          <w:bCs/>
          <w:b/>
        </w:rPr>
        <w:t xml:space="preserve">[Student Name]</w:t>
      </w:r>
    </w:p>
    <w:p>
      <w:pPr>
        <w:pStyle w:val="BodyText"/>
      </w:pPr>
      <w:r>
        <w:t xml:space="preserve">Midwifery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Nepal Kathmandu</dc:title>
  <dc:creator/>
  <dc:language>en</dc:language>
  <cp:keywords/>
  <dcterms:created xsi:type="dcterms:W3CDTF">2026-07-29T14:01:21Z</dcterms:created>
  <dcterms:modified xsi:type="dcterms:W3CDTF">2026-07-29T14:01:21Z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