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Midwifery</w:t>
      </w:r>
      <w:r>
        <w:t xml:space="preserve"> </w:t>
      </w:r>
      <w:r>
        <w:t xml:space="preserve">Practice</w:t>
      </w:r>
      <w:r>
        <w:t xml:space="preserve"> </w:t>
      </w:r>
      <w:r>
        <w:t xml:space="preserve">in</w:t>
      </w:r>
      <w:r>
        <w:t xml:space="preserve"> </w:t>
      </w:r>
      <w:r>
        <w:t xml:space="preserve">Nigeria</w:t>
      </w:r>
      <w:r>
        <w:t xml:space="preserve"> </w:t>
      </w:r>
      <w:r>
        <w:t xml:space="preserve">Lagos</w:t>
      </w:r>
    </w:p>
    <w:bookmarkStart w:id="26" w:name="final-internship-report"/>
    <w:p>
      <w:pPr>
        <w:pStyle w:val="Heading1"/>
      </w:pPr>
      <w:r>
        <w:t xml:space="preserve">Final Internship Report</w:t>
      </w:r>
    </w:p>
    <w:p>
      <w:pPr>
        <w:pStyle w:val="FirstParagraph"/>
      </w:pPr>
      <w:r>
        <w:rPr>
          <w:bCs/>
          <w:b/>
        </w:rPr>
        <w:t xml:space="preserve">Candidate Name:</w:t>
      </w:r>
      <w:r>
        <w:t xml:space="preserve"> </w:t>
      </w:r>
      <w:r>
        <w:t xml:space="preserve">Adebayo Ogunlana</w:t>
      </w:r>
      <w:r>
        <w:br/>
      </w:r>
      <w:r>
        <w:rPr>
          <w:bCs/>
          <w:b/>
        </w:rPr>
        <w:t xml:space="preserve">Degree Program:</w:t>
      </w:r>
      <w:r>
        <w:t xml:space="preserve">Bachelor of Science in Midwifery</w:t>
      </w:r>
      <w:r>
        <w:br/>
      </w:r>
      <w:r>
        <w:rPr>
          <w:bCs/>
          <w:b/>
        </w:rPr>
        <w:t xml:space="preserve">Institution of Study:</w:t>
      </w:r>
      <w:r>
        <w:t xml:space="preserve">Lagos State University College of Medicine</w:t>
      </w:r>
      <w:r>
        <w:br/>
      </w:r>
      <w:r>
        <w:rPr>
          <w:bCs/>
          <w:b/>
        </w:rPr>
        <w:t xml:space="preserve">Date Submitted:</w:t>
      </w:r>
      <w:r>
        <w:t xml:space="preserve"> </w:t>
      </w:r>
      <w:r>
        <w:t xml:space="preserve">October 24, 2023</w:t>
      </w:r>
    </w:p>
    <w:bookmarkStart w:id="20" w:name="a.-introduction-and-context"/>
    <w:p>
      <w:pPr>
        <w:pStyle w:val="Heading2"/>
      </w:pPr>
      <w:r>
        <w:rPr>
          <w:bCs/>
          <w:b/>
        </w:rPr>
        <w:t xml:space="preserve">A. Introduction and Context</w:t>
      </w:r>
    </w:p>
    <w:p>
      <w:pPr>
        <w:pStyle w:val="FirstParagraph"/>
      </w:pPr>
      <w:r>
        <w:t xml:space="preserve">This report details the clinical experiences, challenges encountered, and professional growth achieved during my internship tenure as a Midwife-in-Training in Lagos State hospitals. The internship was conducted across two primary facilities: a major tertiary hospital in Ikeja and a community-based Primary Health Center (PHC) in Ajegunle. The objective of this report is to critically analyze the midwifery practices observed within the unique healthcare ecosystem of Nigeria Lagos, highlighting both systemic strengths and critical gaps.</w:t>
      </w:r>
    </w:p>
    <w:p>
      <w:pPr>
        <w:pStyle w:val="BodyText"/>
      </w:pPr>
      <w:r>
        <w:t xml:space="preserve">Lagos State represents a microcosm of Nigeria’s broader healthcare dynamics. It is a densely populated urban center with significant resource disparities compared to rural areas. As an intern aspiring to serve in this dynamic region, understanding the specific maternal health burdens in Nigeria Lagos was paramount. The report focuses on the practical application of midwifery skills, patient education, and community engagement strategies essential for reducing maternal and neonatal mortality rates.</w:t>
      </w:r>
    </w:p>
    <w:bookmarkEnd w:id="20"/>
    <w:bookmarkStart w:id="21" w:name="X76522f7e941beacc2700998155f1ff1a3e3bb81"/>
    <w:p>
      <w:pPr>
        <w:pStyle w:val="Heading2"/>
      </w:pPr>
      <w:r>
        <w:rPr>
          <w:bCs/>
          <w:b/>
        </w:rPr>
        <w:t xml:space="preserve">B. Clinical Rotations and Skill Acquisition</w:t>
      </w:r>
    </w:p>
    <w:p>
      <w:pPr>
        <w:pStyle w:val="FirstParagraph"/>
      </w:pPr>
      <w:r>
        <w:t xml:space="preserve">The internship period was divided into distinct rotations designed to build competency in antenatal care (ANC), intrapartum management, and postnatal care. In the tertiary setting in Lagos, I observed high-volume referrals for high-risk pregnancies. My duties included assisting senior midwives with manual vacuum aspiration (MVA) for incomplete abortions, a common emergency case in Nigerian urban centers due to restricted access to safe abortion services legally.</w:t>
      </w:r>
    </w:p>
    <w:p>
      <w:pPr>
        <w:pStyle w:val="BodyText"/>
      </w:pPr>
      <w:r>
        <w:t xml:space="preserve">In contrast, the PHC rotation in Ajegunle provided exposure to routine deliveries and preventive care. Here, the Midwife's role shifted toward health education and community outreach. I actively participated in conducting ultrasounds under supervision, monitoring fetal heart rates using Pinard horns where Doppler machines were unavailable due to technical failures—a common occurrence in many Nigerian public facilities.</w:t>
      </w:r>
    </w:p>
    <w:p>
      <w:pPr>
        <w:pStyle w:val="BodyText"/>
      </w:pPr>
      <w:r>
        <w:t xml:space="preserve">A significant portion of my training involved managing pre-eclampsia and eclampsia, leading causes of maternal morbidity. I learned the precise administration of magnesium sulfate and antihypertensives, strictly adhering to the National Primary Health Care Development Agency guidelines. These hands-on experiences in Nigeria Lagos were crucial in bridging the gap between theoretical knowledge acquired in lectures and practical bedside manner.</w:t>
      </w:r>
    </w:p>
    <w:bookmarkEnd w:id="21"/>
    <w:bookmarkStart w:id="22" w:name="Xb4897112d25af78f7e69cd3f52270872d3a5f08"/>
    <w:p>
      <w:pPr>
        <w:pStyle w:val="Heading2"/>
      </w:pPr>
      <w:r>
        <w:rPr>
          <w:bCs/>
          <w:b/>
        </w:rPr>
        <w:t xml:space="preserve">C. Socio-Cultural Dynamics and Midwifery Practice</w:t>
      </w:r>
    </w:p>
    <w:p>
      <w:pPr>
        <w:pStyle w:val="FirstParagraph"/>
      </w:pPr>
      <w:r>
        <w:t xml:space="preserve">One of the most profound lessons during my internship was understanding the socio-cultural fabric influencing maternal health in Nigeria Lagos. The demographic is incredibly diverse, comprising various ethnic groups, religions, and social classes. As a Midwife, cultural competence was not just an asset but a necessity.</w:t>
      </w:r>
    </w:p>
    <w:p>
      <w:pPr>
        <w:pStyle w:val="BodyText"/>
      </w:pPr>
      <w:r>
        <w:t xml:space="preserve">I encountered cases where traditional beliefs conflicted with medical advice regarding immunization and exclusive breastfeeding. For instance, in Ajegunle, there is a strong reliance on herbal supplements during pregnancy. Rather than dismissing these practices outright, I learned to engage in respectful dialogue, encouraging patients to disclose all substances they are taking while gently advocating for evidence-based antenatal vitamins. This approach built trust and improved compliance with medical regimens.</w:t>
      </w:r>
    </w:p>
    <w:p>
      <w:pPr>
        <w:pStyle w:val="BodyText"/>
      </w:pPr>
      <w:r>
        <w:t xml:space="preserve">Furthermore, the role of family planning was discussed extensively. Many women in Lagos sought modern contraceptives post-delivery but faced stigma from partners or religious leaders. As a Midwife, I facilitated counseling sessions that empowered women to make autonomous reproductive health decisions, emphasizing the importance of birth spacing for maternal survival.</w:t>
      </w:r>
    </w:p>
    <w:bookmarkEnd w:id="22"/>
    <w:bookmarkStart w:id="23" w:name="X40768a0f902e269cff569eeb98983f0594b11db"/>
    <w:p>
      <w:pPr>
        <w:pStyle w:val="Heading2"/>
      </w:pPr>
      <w:r>
        <w:rPr>
          <w:bCs/>
          <w:b/>
        </w:rPr>
        <w:t xml:space="preserve">D. Challenges Encountered in Nigeria Lagos</w:t>
      </w:r>
    </w:p>
    <w:p>
      <w:pPr>
        <w:pStyle w:val="FirstParagraph"/>
      </w:pPr>
      <w:r>
        <w:t xml:space="preserve">The internship highlighted several systemic challenges prevalent in the Nigerian healthcare system, particularly within the bustling environment of Lagos:</w:t>
      </w:r>
    </w:p>
    <w:p>
      <w:pPr>
        <w:numPr>
          <w:ilvl w:val="0"/>
          <w:numId w:val="1001"/>
        </w:numPr>
        <w:pStyle w:val="Compact"/>
      </w:pPr>
      <w:r>
        <w:rPr>
          <w:bCs/>
          <w:b/>
        </w:rPr>
        <w:t xml:space="preserve">Patient Overload:</w:t>
      </w:r>
      <w:r>
        <w:t xml:space="preserve"> </w:t>
      </w:r>
      <w:r>
        <w:t xml:space="preserve">In tertiary hospitals, midwives often manage far more patients than recommended by safe staffing ratios. This leads to fatigue and potential oversight in monitoring labor progress.</w:t>
      </w:r>
    </w:p>
    <w:p>
      <w:pPr>
        <w:numPr>
          <w:ilvl w:val="0"/>
          <w:numId w:val="1001"/>
        </w:numPr>
        <w:pStyle w:val="Compact"/>
      </w:pPr>
      <w:r>
        <w:rPr>
          <w:bCs/>
          <w:b/>
        </w:rPr>
        <w:t xml:space="preserve">Resource Constraints:</w:t>
      </w:r>
    </w:p>
    <w:p>
      <w:pPr>
        <w:numPr>
          <w:ilvl w:val="0"/>
          <w:numId w:val="1001"/>
        </w:numPr>
        <w:pStyle w:val="Compact"/>
      </w:pPr>
      <w:r>
        <w:rPr>
          <w:bCs/>
          <w:b/>
        </w:rPr>
        <w:t xml:space="preserve">Budgetary Restrictions:</w:t>
      </w:r>
      <w:r>
        <w:t xml:space="preserve">Sometimes, essential items like gloves or syringes are out of stock. Patients are frequently required to purchase their own supplies from outside pharmacies, which can delay care and add financial burden to already vulnerable families.</w:t>
      </w:r>
    </w:p>
    <w:bookmarkEnd w:id="23"/>
    <w:bookmarkStart w:id="24" w:name="X04c2d28769733f118effcee966f308baf9d20ea"/>
    <w:p>
      <w:pPr>
        <w:pStyle w:val="Heading2"/>
      </w:pPr>
      <w:r>
        <w:rPr>
          <w:bCs/>
          <w:b/>
        </w:rPr>
        <w:t xml:space="preserve">E. Recommendations for Future Midwifery Practice</w:t>
      </w:r>
    </w:p>
    <w:p>
      <w:pPr>
        <w:pStyle w:val="FirstParagraph"/>
      </w:pPr>
      <w:r>
        <w:t xml:space="preserve">To enhance the quality of midwifery care in Nigeria Lagos, several interventions are recommended:</w:t>
      </w:r>
    </w:p>
    <w:p>
      <w:pPr>
        <w:numPr>
          <w:ilvl w:val="0"/>
          <w:numId w:val="1002"/>
        </w:numPr>
        <w:pStyle w:val="Compact"/>
      </w:pPr>
      <w:r>
        <w:rPr>
          <w:bCs/>
          <w:b/>
        </w:rPr>
        <w:t xml:space="preserve">Digital Health Integration:</w:t>
      </w:r>
      <w:r>
        <w:t xml:space="preserve">The state government should invest more heavily in digitizing patient records to reduce errors and ensure continuity of care across different facilities.</w:t>
      </w:r>
    </w:p>
    <w:p>
      <w:pPr>
        <w:numPr>
          <w:ilvl w:val="0"/>
          <w:numId w:val="1002"/>
        </w:numPr>
        <w:pStyle w:val="Compact"/>
      </w:pPr>
      <w:r>
        <w:rPr>
          <w:bCs/>
          <w:b/>
        </w:rPr>
        <w:t xml:space="preserve">Mental Health Support for Midwives:</w:t>
      </w:r>
      <w:r>
        <w:t xml:space="preserve">Giving burnout is high due to the intense workload. Institutionalizing mental health support and adequate breaks for midwives will improve retention rates and patient safety.</w:t>
      </w:r>
    </w:p>
    <w:p>
      <w:pPr>
        <w:numPr>
          <w:ilvl w:val="0"/>
          <w:numId w:val="1002"/>
        </w:numPr>
        <w:pStyle w:val="Compact"/>
      </w:pPr>
      <w:r>
        <w:rPr>
          <w:bCs/>
          <w:b/>
        </w:rPr>
        <w:t xml:space="preserve">Community-Based Education:</w:t>
      </w:r>
      <w:r>
        <w:t xml:space="preserve">Promoting community-based emergency obstetric care committees can help reduce transport delays, a major factor in maternal deaths in Lagos traffic-heavy environments.</w:t>
      </w:r>
    </w:p>
    <w:bookmarkEnd w:id="24"/>
    <w:bookmarkStart w:id="25" w:name="f.-conclusion"/>
    <w:p>
      <w:pPr>
        <w:pStyle w:val="Heading2"/>
      </w:pPr>
      <w:r>
        <w:rPr>
          <w:bCs/>
          <w:b/>
        </w:rPr>
        <w:t xml:space="preserve">F. Conclusion</w:t>
      </w:r>
    </w:p>
    <w:p>
      <w:pPr>
        <w:pStyle w:val="FirstParagraph"/>
      </w:pPr>
      <w:r>
        <w:t xml:space="preserve">This internship as a Midwife in Nigeria Lagos has been an enlightening and rigorous journey. It has equipped me with the technical skills to manage normal and complicated pregnancies, as well as the soft skills required to navigate complex social landscapes. The experience underscored the resilience of women in Lagos who seek safe delivery services despite systemic hurdles. Moving forward, I am committed to advocating for improved maternal health policies and providing compassionate, evidence-based care that honors the dignity of every mother in Nigeria.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Midwifery Practice in Nigeria Lagos</dc:title>
  <dc:creator/>
  <dc:language>en</dc:language>
  <cp:keywords/>
  <dcterms:created xsi:type="dcterms:W3CDTF">2026-07-29T14:32:13Z</dcterms:created>
  <dcterms:modified xsi:type="dcterms:W3CDTF">2026-07-29T14:32:13Z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