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the</w:t>
      </w:r>
      <w:r>
        <w:t xml:space="preserve"> </w:t>
      </w:r>
      <w:r>
        <w:t xml:space="preserve">Philippines</w:t>
      </w:r>
    </w:p>
    <w:bookmarkStart w:id="25" w:name="X0c8283b7ed64a78bf600923699e86d656dbf2f4"/>
    <w:p>
      <w:pPr>
        <w:pStyle w:val="Heading1"/>
      </w:pPr>
      <w:r>
        <w:t xml:space="preserve">Internship Report on Midwifery Practice in the Philippines Manila</w:t>
      </w:r>
    </w:p>
    <w:p>
      <w:pPr>
        <w:pStyle w:val="FirstParagraph"/>
      </w:pPr>
      <w:r>
        <w:rPr>
          <w:bCs/>
          <w:b/>
        </w:rPr>
        <w:t xml:space="preserve">Name:</w:t>
      </w:r>
      <w:r>
        <w:t xml:space="preserve">[Student Name]</w:t>
      </w:r>
      <w:r>
        <w:br/>
      </w:r>
      <w:r>
        <w:rPr>
          <w:bCs/>
          <w:b/>
        </w:rPr>
        <w:t xml:space="preserve">Date of Submission:</w:t>
      </w:r>
      <w:r>
        <w:t xml:space="preserve">[Date]</w:t>
      </w:r>
      <w:r>
        <w:br/>
      </w:r>
      <w:r>
        <w:rPr>
          <w:bCs/>
          <w:b/>
        </w:rPr>
        <w:t xml:space="preserve">Institution Affiliated With:</w:t>
      </w:r>
      <w:r>
        <w:t xml:space="preserve">[University/College Name]</w:t>
      </w:r>
    </w:p>
    <w:bookmarkStart w:id="20" w:name="X3529eb8cd1e940e5495214d5743393b11e9f8e8"/>
    <w:p>
      <w:pPr>
        <w:pStyle w:val="Heading2"/>
      </w:pPr>
      <w:r>
        <w:t xml:space="preserve">I. Introduction and Overview of the Clinical Setting</w:t>
      </w:r>
    </w:p>
    <w:p>
      <w:pPr>
        <w:pStyle w:val="FirstParagraph"/>
      </w:pPr>
      <w:r>
        <w:t xml:space="preserve">The transition from theoretical academic learning to practical clinical application is a critical milestone in the educational journey of every nursing and midwifery student. This</w:t>
      </w:r>
      <w:r>
        <w:t xml:space="preserve"> </w:t>
      </w:r>
      <w:r>
        <w:rPr>
          <w:bCs/>
          <w:b/>
        </w:rPr>
        <w:t xml:space="preserve">Internship Report</w:t>
      </w:r>
      <w:r>
        <w:t xml:space="preserve"> </w:t>
      </w:r>
      <w:r>
        <w:t xml:space="preserve">details my comprehensive clinical rotation undertaken within the bustling healthcare environment of Manila, Philippines. The primary objective of this practicum was to master the fundamental competencies required for safe, competent, and compassionate maternal-newborn care under the guidance of licensed midwives and obstetricians in a high-volume public hospital setting.</w:t>
      </w:r>
    </w:p>
    <w:p>
      <w:pPr>
        <w:pStyle w:val="BodyText"/>
      </w:pPr>
      <w:r>
        <w:t xml:space="preserve">The chosen site for this internship was a major tertiary government hospital located in the heart of Manila. This institution serves as a critical health service provider for the dense urban population of Metro Manila, offering specialized maternal and child health services to thousands of patients daily. The unique socio-economic context of</w:t>
      </w:r>
      <w:r>
        <w:t xml:space="preserve"> </w:t>
      </w:r>
      <w:r>
        <w:rPr>
          <w:bCs/>
          <w:b/>
        </w:rPr>
        <w:t xml:space="preserve">Philippines Manila</w:t>
      </w:r>
      <w:r>
        <w:t xml:space="preserve"> </w:t>
      </w:r>
      <w:r>
        <w:t xml:space="preserve">presents distinct challenges and opportunities for midwifery practice. Patients often come from diverse backgrounds, ranging from formal sector employees to informal workers living in densely populated communities such as Tondo or Binondo. This diversity necessitates a healthcare approach that is not only medically rigorous but also culturally sensitive, resourceful, and accessible.</w:t>
      </w:r>
    </w:p>
    <w:p>
      <w:pPr>
        <w:pStyle w:val="BodyText"/>
      </w:pPr>
      <w:r>
        <w:t xml:space="preserve">The scope of this</w:t>
      </w:r>
      <w:r>
        <w:t xml:space="preserve"> </w:t>
      </w:r>
      <w:r>
        <w:rPr>
          <w:bCs/>
          <w:b/>
        </w:rPr>
        <w:t xml:space="preserve">Internship Report</w:t>
      </w:r>
      <w:r>
        <w:t xml:space="preserve"> </w:t>
      </w:r>
      <w:r>
        <w:t xml:space="preserve">covers a period of six months, during which I rotated through various departments including the Antenatal Clinic (ANC), Labor and Delivery Unit (L&amp;D), Postnatal Ward, and the Newborn Nursery. The goal was to integrate theoretical knowledge with hands-on experience, ensuring that the core principles of midwifery care were applied effectively in a real-world setting.</w:t>
      </w:r>
    </w:p>
    <w:bookmarkEnd w:id="20"/>
    <w:bookmarkStart w:id="21" w:name="Xa4a5da8132b8f8256676b01ef68ffaebcef4520"/>
    <w:p>
      <w:pPr>
        <w:pStyle w:val="Heading2"/>
      </w:pPr>
      <w:r>
        <w:t xml:space="preserve">II. Clinical Competencies and Daily Responsibilities</w:t>
      </w:r>
    </w:p>
    <w:p>
      <w:pPr>
        <w:pStyle w:val="FirstParagraph"/>
      </w:pPr>
      <w:r>
        <w:t xml:space="preserve">The role of a</w:t>
      </w:r>
      <w:r>
        <w:t xml:space="preserve"> </w:t>
      </w:r>
      <w:r>
        <w:rPr>
          <w:bCs/>
          <w:b/>
        </w:rPr>
        <w:t xml:space="preserve">Midwife</w:t>
      </w:r>
      <w:r>
        <w:t xml:space="preserve"> </w:t>
      </w:r>
      <w:r>
        <w:t xml:space="preserve">in the Philippine public health system is multifaceted, encompassing clinical skills, health education, and community outreach. During my internship, I actively participated in routine prenatal assessments. This involved monitoring vital signs, performing Leopold’s maneuvers to determine fetal presentation, and utilizing Doppler devices to assess fetal heart tones. In</w:t>
      </w:r>
      <w:r>
        <w:t xml:space="preserve"> </w:t>
      </w:r>
      <w:r>
        <w:rPr>
          <w:bCs/>
          <w:b/>
        </w:rPr>
        <w:t xml:space="preserve">Philippines Manila</w:t>
      </w:r>
      <w:r>
        <w:t xml:space="preserve">, where the prevalence of high-risk pregnancies such as preeclampsia and gestational diabetes is significant due to lifestyle factors, early detection was paramount.</w:t>
      </w:r>
    </w:p>
    <w:p>
      <w:pPr>
        <w:pStyle w:val="BodyText"/>
      </w:pPr>
      <w:r>
        <w:t xml:space="preserve">In the Labor and Delivery unit, my responsibilities expanded to include assisting in vaginal deliveries. I learned to monitor uterine contractions using a tocodynamometer and track fetal heart rate variability using cardiotocography (CTG). Under strict supervision, I assisted senior</w:t>
      </w:r>
      <w:r>
        <w:t xml:space="preserve"> </w:t>
      </w:r>
      <w:r>
        <w:rPr>
          <w:bCs/>
          <w:b/>
        </w:rPr>
        <w:t xml:space="preserve">Midwives</w:t>
      </w:r>
      <w:r>
        <w:t xml:space="preserve"> </w:t>
      </w:r>
      <w:r>
        <w:t xml:space="preserve">in preparing the delivery room, ensuring all necessary equipment for resuscitation was functional. This environment is high-paced; the volume of patients in Manila often means that healthcare providers must work with efficiency without compromising safety. I observed how experienced practitioners managed complications such as shoulder dystocia and postpartum hemorrhage, gaining invaluable insights into emergency obstetric care.</w:t>
      </w:r>
    </w:p>
    <w:p>
      <w:pPr>
        <w:pStyle w:val="BodyText"/>
      </w:pPr>
      <w:r>
        <w:t xml:space="preserve">Postnatal care was another crucial component of this</w:t>
      </w:r>
      <w:r>
        <w:t xml:space="preserve"> </w:t>
      </w:r>
      <w:r>
        <w:rPr>
          <w:bCs/>
          <w:b/>
        </w:rPr>
        <w:t xml:space="preserve">Internship Report</w:t>
      </w:r>
      <w:r>
        <w:t xml:space="preserve">. I assisted in teaching new mothers about lactation techniques, perineal wound care, and signs of infection. In many cases, the support system relies heavily on family members due to cultural norms. Therefore, educating not just the mother but also her husband and mother-in-law was an essential part of my practice. We conducted breastfeeding demonstrations using dolls before moving to real-life application, addressing common challenges such as low milk supply or engorgement.</w:t>
      </w:r>
    </w:p>
    <w:bookmarkEnd w:id="21"/>
    <w:bookmarkStart w:id="22" w:name="Xeb8d01f110d937c97e426c39eb60442c88b59a9"/>
    <w:p>
      <w:pPr>
        <w:pStyle w:val="Heading2"/>
      </w:pPr>
      <w:r>
        <w:t xml:space="preserve">III. Challenges Encountered in the Philippine Context</w:t>
      </w:r>
    </w:p>
    <w:p>
      <w:pPr>
        <w:pStyle w:val="FirstParagraph"/>
      </w:pPr>
      <w:r>
        <w:t xml:space="preserve">The urban landscape of</w:t>
      </w:r>
      <w:r>
        <w:t xml:space="preserve"> </w:t>
      </w:r>
      <w:r>
        <w:rPr>
          <w:bCs/>
          <w:b/>
        </w:rPr>
        <w:t xml:space="preserve">Philippines Manila</w:t>
      </w:r>
      <w:r>
        <w:t xml:space="preserve"> </w:t>
      </w:r>
      <w:r>
        <w:t xml:space="preserve">poses specific logistical and resource-related challenges for midwifery practice. One of the primary difficulties observed during my internship was the strain on resources due to overpopulation. Hospital beds were frequently at capacity, leading to instances where mothers had to share rooms or wait in hallways before admission. This reality tested our ability to provide dignified care amidst crowded conditions.</w:t>
      </w:r>
    </w:p>
    <w:p>
      <w:pPr>
        <w:pStyle w:val="BodyText"/>
      </w:pPr>
      <w:r>
        <w:t xml:space="preserve">Furthermore, traffic congestion in Manila often delays emergency referrals. For patients residing in outlying areas of Metro Manila but requiring specialized care available only at the central hospital, transportation can be a barrier. As aspiring</w:t>
      </w:r>
      <w:r>
        <w:t xml:space="preserve"> </w:t>
      </w:r>
      <w:r>
        <w:rPr>
          <w:bCs/>
          <w:b/>
        </w:rPr>
        <w:t xml:space="preserve">Midwives</w:t>
      </w:r>
      <w:r>
        <w:t xml:space="preserve">, we had to be adept at triaging cases accurately to ensure that only those with true obstetric emergencies were prioritized for limited transport resources or emergency room slots.</w:t>
      </w:r>
    </w:p>
    <w:p>
      <w:pPr>
        <w:pStyle w:val="BodyText"/>
      </w:pPr>
      <w:r>
        <w:t xml:space="preserve">Another challenge was managing patient education among populations with varying levels of health literacy. In some communities in Manila, traditional beliefs sometimes coexist with modern medical practices. Bridging this gap required patience and effective communication skills to explain the scientific rationale behind recommended interventions without dismissing cultural values.</w:t>
      </w:r>
    </w:p>
    <w:bookmarkEnd w:id="22"/>
    <w:bookmarkStart w:id="23" w:name="iv.-reflections-on-professional-growth"/>
    <w:p>
      <w:pPr>
        <w:pStyle w:val="Heading2"/>
      </w:pPr>
      <w:r>
        <w:t xml:space="preserve">IV. Reflections on Professional Growth</w:t>
      </w:r>
    </w:p>
    <w:p>
      <w:pPr>
        <w:pStyle w:val="FirstParagraph"/>
      </w:pPr>
      <w:r>
        <w:t xml:space="preserve">This internship has profoundly shaped my professional identity as a future</w:t>
      </w:r>
      <w:r>
        <w:t xml:space="preserve"> </w:t>
      </w:r>
      <w:r>
        <w:rPr>
          <w:bCs/>
          <w:b/>
        </w:rPr>
        <w:t xml:space="preserve">Midwife</w:t>
      </w:r>
      <w:r>
        <w:t xml:space="preserve">. The most significant lesson learned was the importance of holistic care. In</w:t>
      </w:r>
      <w:r>
        <w:t xml:space="preserve"> </w:t>
      </w:r>
      <w:r>
        <w:rPr>
          <w:bCs/>
          <w:b/>
        </w:rPr>
        <w:t xml:space="preserve">Philippines Manila</w:t>
      </w:r>
      <w:r>
        <w:t xml:space="preserve">, health cannot be viewed in isolation from social determinants such as nutrition, housing, and education. Caring for a pregnant woman often meant connecting her with social workers or community health nurses who could provide additional support outside the hospital walls.</w:t>
      </w:r>
    </w:p>
    <w:p>
      <w:pPr>
        <w:pStyle w:val="BodyText"/>
      </w:pPr>
      <w:r>
        <w:t xml:space="preserve">I also developed a deeper appreciation for the resilience of Filipino mothers. Despite facing economic hardships and limited access to private healthcare facilities in certain Manila districts, these women demonstrated immense strength and dedication to their families. Witnessing their journey through childbirth reinforced my commitment to providing compassionate, patient-centered care.</w:t>
      </w:r>
    </w:p>
    <w:bookmarkEnd w:id="23"/>
    <w:bookmarkStart w:id="24" w:name="v.-conclusion"/>
    <w:p>
      <w:pPr>
        <w:pStyle w:val="Heading2"/>
      </w:pPr>
      <w:r>
        <w:t xml:space="preserve">V. Conclusion</w:t>
      </w:r>
    </w:p>
    <w:p>
      <w:pPr>
        <w:pStyle w:val="FirstParagraph"/>
      </w:pPr>
      <w:r>
        <w:t xml:space="preserve">In conclusion, this internship report serves as a testament to the rigorous training and practical exposure required in midwifery education within the Philippines. The experience gained in Manila has equipped me with essential clinical skills, including prenatal management, labor assistance, and postnatal care. More importantly, it has instilled in me a robust understanding of the socio-cultural dynamics that influence health outcomes in an urban Philippine setting.</w:t>
      </w:r>
    </w:p>
    <w:p>
      <w:pPr>
        <w:pStyle w:val="BodyText"/>
      </w:pPr>
      <w:r>
        <w:t xml:space="preserve">The challenges faced in</w:t>
      </w:r>
      <w:r>
        <w:t xml:space="preserve"> </w:t>
      </w:r>
      <w:r>
        <w:rPr>
          <w:bCs/>
          <w:b/>
        </w:rPr>
        <w:t xml:space="preserve">Philippines Manila</w:t>
      </w:r>
      <w:r>
        <w:t xml:space="preserve">, from resource constraints to complex patient demographics, have sharpened my problem-solving abilities and resilience. As I move forward into my career as a registered</w:t>
      </w:r>
      <w:r>
        <w:t xml:space="preserve"> </w:t>
      </w:r>
      <w:r>
        <w:rPr>
          <w:bCs/>
          <w:b/>
        </w:rPr>
        <w:t xml:space="preserve">Midwife</w:t>
      </w:r>
      <w:r>
        <w:t xml:space="preserve">, I am committed to advocating for maternal health rights and striving for excellence in clinical practice. This internship has not only fulfilled academic requirements but has also ignited a passion for serving the community with empathy, expertise,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the Philippines</dc:title>
  <dc:creator/>
  <dc:language>en</dc:language>
  <cp:keywords/>
  <dcterms:created xsi:type="dcterms:W3CDTF">2026-07-29T16:38:36Z</dcterms:created>
  <dcterms:modified xsi:type="dcterms:W3CDTF">2026-07-29T16:38:36Z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