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Singapore</w:t>
      </w:r>
    </w:p>
    <w:bookmarkStart w:id="20" w:name="institutional-internship-report"/>
    <w:p>
      <w:pPr>
        <w:pStyle w:val="Heading1"/>
      </w:pPr>
      <w:r>
        <w:t xml:space="preserve">Institutional Internship Report</w:t>
      </w:r>
    </w:p>
    <w:p>
      <w:pPr>
        <w:pStyle w:val="FirstParagraph"/>
      </w:pPr>
      <w:r>
        <w:rPr>
          <w:bCs/>
          <w:b/>
        </w:rPr>
        <w:t xml:space="preserve">Candidate:</w:t>
      </w:r>
      <w:r>
        <w:t xml:space="preserve">[Candidate Name]</w:t>
      </w:r>
      <w:r>
        <w:br/>
      </w:r>
      <w:r>
        <w:rPr>
          <w:bCs/>
          <w:b/>
        </w:rPr>
        <w:t xml:space="preserve">Rolename:</w:t>
      </w:r>
      <w:r>
        <w:t xml:space="preserve">Midwifery Student</w:t>
      </w:r>
      <w:r>
        <w:br/>
      </w:r>
      <w:r>
        <w:rPr>
          <w:bCs/>
          <w:b/>
        </w:rPr>
        <w:t xml:space="preserve">Date of Submission:</w:t>
      </w:r>
      <w:r>
        <w:t xml:space="preserve">October 24, 2023</w:t>
      </w:r>
    </w:p>
    <w:bookmarkEnd w:id="20"/>
    <w:bookmarkStart w:id="28" w:name="Xba30f6548b73a0b3b4bd24489b79c7db1cf1f00"/>
    <w:p>
      <w:pPr>
        <w:pStyle w:val="Heading1"/>
      </w:pPr>
      <w:r>
        <w:t xml:space="preserve">The Midwife in Singapore: A Comprehensive Internship Report</w:t>
      </w:r>
    </w:p>
    <w:p>
      <w:pPr>
        <w:pStyle w:val="FirstParagraph"/>
      </w:pPr>
      <w:r>
        <w:t xml:space="preserve">This document serves as a detailed academic and practical reflection on the clinical internship undertaken within the healthcare landscape of</w:t>
      </w:r>
      <w:r>
        <w:t xml:space="preserve"> </w:t>
      </w:r>
      <w:r>
        <w:rPr>
          <w:bCs/>
          <w:b/>
        </w:rPr>
        <w:t xml:space="preserve">Singapore Singapore</w:t>
      </w:r>
      <w:r>
        <w:t xml:space="preserve">. The primary objective of this report is to analyze the evolving role of the</w:t>
      </w:r>
      <w:r>
        <w:t xml:space="preserve"> </w:t>
      </w:r>
      <w:r>
        <w:rPr>
          <w:bCs/>
          <w:b/>
        </w:rPr>
        <w:t xml:space="preserve">Midwife</w:t>
      </w:r>
      <w:r>
        <w:t xml:space="preserve"> </w:t>
      </w:r>
      <w:r>
        <w:t xml:space="preserve">in modern obstetric care, specifically focusing on how these professionals operate within one of Asia’s most advanced medical systems. By examining daily routines, patient interactions, and institutional protocols in</w:t>
      </w:r>
      <w:r>
        <w:t xml:space="preserve"> </w:t>
      </w:r>
      <w:r>
        <w:rPr>
          <w:bCs/>
          <w:b/>
        </w:rPr>
        <w:t xml:space="preserve">Singapore Singapore</w:t>
      </w:r>
      <w:r>
        <w:t xml:space="preserve">, this report highlights the critical intersection between traditional midwifery values and high-tech healthcare delivery.</w:t>
      </w:r>
    </w:p>
    <w:bookmarkStart w:id="21" w:name="introduction-to-the-clinical-setting"/>
    <w:p>
      <w:pPr>
        <w:pStyle w:val="Heading2"/>
      </w:pPr>
      <w:r>
        <w:t xml:space="preserve">1. Introduction to the Clinical Setting</w:t>
      </w:r>
    </w:p>
    <w:p>
      <w:pPr>
        <w:pStyle w:val="FirstParagraph"/>
      </w:pPr>
      <w:r>
        <w:t xml:space="preserve">The internship was conducted at a leading tertiary hospital located in the heart of</w:t>
      </w:r>
      <w:r>
        <w:t xml:space="preserve"> </w:t>
      </w:r>
      <w:r>
        <w:rPr>
          <w:bCs/>
          <w:b/>
        </w:rPr>
        <w:t xml:space="preserve">Singapore Singapore</w:t>
      </w:r>
      <w:r>
        <w:t xml:space="preserve">. The institution is renowned for its integration of digital health records and evidence-based medicine. As an intern, I was assigned to the Labor &amp; Delivery ward, where the environment is characterized by high efficiency and rigorous safety standards. The unique demographic profile of</w:t>
      </w:r>
      <w:r>
        <w:t xml:space="preserve"> </w:t>
      </w:r>
      <w:r>
        <w:rPr>
          <w:bCs/>
          <w:b/>
        </w:rPr>
        <w:t xml:space="preserve">Singapore Singapore</w:t>
      </w:r>
      <w:r>
        <w:t xml:space="preserve">, which includes a multicultural population with diverse dietary and cultural needs, provided a rich learning environment for understanding inclusive patient care.</w:t>
      </w:r>
    </w:p>
    <w:p>
      <w:pPr>
        <w:pStyle w:val="BodyText"/>
      </w:pPr>
      <w:r>
        <w:t xml:space="preserve">The facility operates on a 24/7 basis, requiring the</w:t>
      </w:r>
      <w:r>
        <w:t xml:space="preserve"> </w:t>
      </w:r>
      <w:r>
        <w:rPr>
          <w:bCs/>
          <w:b/>
        </w:rPr>
        <w:t xml:space="preserve">Midwife</w:t>
      </w:r>
      <w:r>
        <w:t xml:space="preserve"> </w:t>
      </w:r>
      <w:r>
        <w:t xml:space="preserve">to possess not only clinical expertise but also exceptional stamina and emotional resilience. The transition from theoretical study to practical application in</w:t>
      </w:r>
      <w:r>
        <w:t xml:space="preserve"> </w:t>
      </w:r>
      <w:r>
        <w:rPr>
          <w:bCs/>
          <w:b/>
        </w:rPr>
        <w:t xml:space="preserve">Singapore Singapore</w:t>
      </w:r>
      <w:r>
        <w:t xml:space="preserve"> </w:t>
      </w:r>
      <w:r>
        <w:t xml:space="preserve">was profound. The high patient volume necessitated that every minute of interaction be purposeful, yet the culture of care emphasizes empathy and holistic support, ensuring that the human element is never lost amidst technological advancements.</w:t>
      </w:r>
    </w:p>
    <w:bookmarkEnd w:id="21"/>
    <w:bookmarkStart w:id="24" w:name="Xb43ef497873390fb26ce43ad9f9c6bb6087faa8"/>
    <w:p>
      <w:pPr>
        <w:pStyle w:val="Heading2"/>
      </w:pPr>
      <w:r>
        <w:t xml:space="preserve">2. Professional Competencies and Clinical Practice</w:t>
      </w:r>
    </w:p>
    <w:p>
      <w:pPr>
        <w:pStyle w:val="FirstParagraph"/>
      </w:pPr>
      <w:r>
        <w:t xml:space="preserve">The core responsibility of any</w:t>
      </w:r>
      <w:r>
        <w:t xml:space="preserve"> </w:t>
      </w:r>
      <w:r>
        <w:rPr>
          <w:bCs/>
          <w:b/>
        </w:rPr>
        <w:t xml:space="preserve">Midwife</w:t>
      </w:r>
      <w:r>
        <w:t xml:space="preserve"> </w:t>
      </w:r>
      <w:r>
        <w:t xml:space="preserve">during this internship was to ensure safe childbirth outcomes for mothers and infants. In the context of</w:t>
      </w:r>
      <w:r>
        <w:t xml:space="preserve"> </w:t>
      </w:r>
      <w:r>
        <w:rPr>
          <w:bCs/>
          <w:b/>
        </w:rPr>
        <w:t xml:space="preserve">Singapore Singapore</w:t>
      </w:r>
      <w:r>
        <w:t xml:space="preserve">, this involved adhering to strict clinical guidelines set by the Ministry of Health. Daily tasks included antenatal assessments, monitoring fetal heart rates, assisting in deliveries, and providing postnatal education.</w:t>
      </w:r>
    </w:p>
    <w:bookmarkStart w:id="22" w:name="antenatal-and-intrapartum-care"/>
    <w:p>
      <w:pPr>
        <w:pStyle w:val="Heading3"/>
      </w:pPr>
      <w:r>
        <w:t xml:space="preserve">2.1 Antenatal and Intrapartum Care</w:t>
      </w:r>
    </w:p>
    <w:p>
      <w:pPr>
        <w:pStyle w:val="FirstParagraph"/>
      </w:pPr>
      <w:r>
        <w:t xml:space="preserve">A significant portion of the internship involved managing low-risk pregnancies. The role of the</w:t>
      </w:r>
      <w:r>
        <w:t xml:space="preserve"> </w:t>
      </w:r>
      <w:r>
        <w:rPr>
          <w:bCs/>
          <w:b/>
        </w:rPr>
        <w:t xml:space="preserve">Midwife</w:t>
      </w:r>
      <w:r>
        <w:t xml:space="preserve"> </w:t>
      </w:r>
      <w:r>
        <w:t xml:space="preserve">here is preventive; identifying risk factors early allows for timely intervention by obstetricians if necessary. I observed how midwives in</w:t>
      </w:r>
      <w:r>
        <w:t xml:space="preserve"> </w:t>
      </w:r>
      <w:r>
        <w:rPr>
          <w:bCs/>
          <w:b/>
        </w:rPr>
        <w:t xml:space="preserve">Singapore Singapore</w:t>
      </w:r>
      <w:r>
        <w:t xml:space="preserve"> </w:t>
      </w:r>
      <w:r>
        <w:t xml:space="preserve">utilize a combination of ultrasound technology and physical examinations to track fetal growth. Furthermore, the emphasis on pain management was notable. While epidurals are common, many women in this region opt for natural birth techniques, requiring the</w:t>
      </w:r>
      <w:r>
        <w:t xml:space="preserve"> </w:t>
      </w:r>
      <w:r>
        <w:rPr>
          <w:bCs/>
          <w:b/>
        </w:rPr>
        <w:t xml:space="preserve">Midwife</w:t>
      </w:r>
      <w:r>
        <w:t xml:space="preserve"> </w:t>
      </w:r>
      <w:r>
        <w:t xml:space="preserve">to provide continuous emotional support and guidance on breathing exercises.</w:t>
      </w:r>
    </w:p>
    <w:bookmarkEnd w:id="22"/>
    <w:bookmarkStart w:id="23" w:name="postnatal-care-and-lactation-support"/>
    <w:p>
      <w:pPr>
        <w:pStyle w:val="Heading3"/>
      </w:pPr>
      <w:r>
        <w:t xml:space="preserve">2.2 Postnatal Care and Lactation Support</w:t>
      </w:r>
    </w:p>
    <w:p>
      <w:pPr>
        <w:pStyle w:val="FirstParagraph"/>
      </w:pPr>
      <w:r>
        <w:t xml:space="preserve">The postpartum period is crucial for establishing breastfeeding bonds. In</w:t>
      </w:r>
      <w:r>
        <w:t xml:space="preserve"> </w:t>
      </w:r>
      <w:r>
        <w:rPr>
          <w:bCs/>
          <w:b/>
        </w:rPr>
        <w:t xml:space="preserve">Singapore Singapore</w:t>
      </w:r>
      <w:r>
        <w:t xml:space="preserve">, there is a strong national campaign promoting breastfeeding, supported heavily by midwifery staff. My internship focused extensively on lactation consulting, learning how to assist mothers with latching difficulties and mastitis prevention. The cultural context of</w:t>
      </w:r>
      <w:r>
        <w:t xml:space="preserve"> </w:t>
      </w:r>
      <w:r>
        <w:rPr>
          <w:bCs/>
          <w:b/>
        </w:rPr>
        <w:t xml:space="preserve">Singapore Singapore</w:t>
      </w:r>
      <w:r>
        <w:t xml:space="preserve"> </w:t>
      </w:r>
      <w:r>
        <w:t xml:space="preserve">often involves extended family participation in the postnatal "confinement" period, requiring midwives to educate not just the mother but also her support network.</w:t>
      </w:r>
    </w:p>
    <w:bookmarkEnd w:id="23"/>
    <w:bookmarkEnd w:id="24"/>
    <w:bookmarkStart w:id="25" w:name="X819b7619ad9c0d94521db13d29f39dffda392a2"/>
    <w:p>
      <w:pPr>
        <w:pStyle w:val="Heading2"/>
      </w:pPr>
      <w:r>
        <w:t xml:space="preserve">3. Cultural Sensitivity and Multicultural Communication</w:t>
      </w:r>
    </w:p>
    <w:p>
      <w:pPr>
        <w:pStyle w:val="FirstParagraph"/>
      </w:pPr>
      <w:r>
        <w:t xml:space="preserve">A defining feature of healthcare in</w:t>
      </w:r>
      <w:r>
        <w:t xml:space="preserve"> </w:t>
      </w:r>
      <w:r>
        <w:rPr>
          <w:bCs/>
          <w:b/>
        </w:rPr>
        <w:t xml:space="preserve">Singapore Singapore</w:t>
      </w:r>
      <w:r>
        <w:t xml:space="preserve"> </w:t>
      </w:r>
      <w:r>
        <w:t xml:space="preserve">is its multiculturalism. The patient population comprises predominantly Chinese, Malay, Indian, and Eurasian communities. Consequently, the role of the</w:t>
      </w:r>
      <w:r>
        <w:t xml:space="preserve"> </w:t>
      </w:r>
      <w:r>
        <w:rPr>
          <w:bCs/>
          <w:b/>
        </w:rPr>
        <w:t xml:space="preserve">Midwife</w:t>
      </w:r>
      <w:r>
        <w:t xml:space="preserve"> </w:t>
      </w:r>
      <w:r>
        <w:t xml:space="preserve">extends beyond clinical skills to include cultural competence.</w:t>
      </w:r>
    </w:p>
    <w:p>
      <w:pPr>
        <w:pStyle w:val="BodyText"/>
      </w:pPr>
      <w:r>
        <w:t xml:space="preserve">During my rotation, I encountered various cultural beliefs regarding childbirth. For instance, certain dietary restrictions or postnatal practices vary significantly across ethnic groups within</w:t>
      </w:r>
      <w:r>
        <w:t xml:space="preserve"> </w:t>
      </w:r>
      <w:r>
        <w:rPr>
          <w:bCs/>
          <w:b/>
        </w:rPr>
        <w:t xml:space="preserve">Singapore Singapore</w:t>
      </w:r>
      <w:r>
        <w:t xml:space="preserve">. A competent</w:t>
      </w:r>
      <w:r>
        <w:t xml:space="preserve"> </w:t>
      </w:r>
      <w:r>
        <w:rPr>
          <w:bCs/>
          <w:b/>
        </w:rPr>
        <w:t xml:space="preserve">Midwife</w:t>
      </w:r>
      <w:r>
        <w:t xml:space="preserve"> </w:t>
      </w:r>
      <w:r>
        <w:t xml:space="preserve">must navigate these differences with respect and understanding. This internship taught me the importance of open communication to bridge cultural gaps, ensuring that medical advice is delivered in a manner that aligns with the patient’s beliefs while maintaining safety standards. This aspect of practice is unique to the dynamic environment found in</w:t>
      </w:r>
      <w:r>
        <w:t xml:space="preserve"> </w:t>
      </w:r>
      <w:r>
        <w:rPr>
          <w:bCs/>
          <w:b/>
        </w:rPr>
        <w:t xml:space="preserve">Singapore Singapore</w:t>
      </w:r>
      <w:r>
        <w:t xml:space="preserve">.</w:t>
      </w:r>
    </w:p>
    <w:bookmarkEnd w:id="25"/>
    <w:bookmarkStart w:id="26" w:name="challenges-and-professional-development"/>
    <w:p>
      <w:pPr>
        <w:pStyle w:val="Heading2"/>
      </w:pPr>
      <w:r>
        <w:t xml:space="preserve">4. Challenges and Professional Development</w:t>
      </w:r>
    </w:p>
    <w:p>
      <w:pPr>
        <w:pStyle w:val="FirstParagraph"/>
      </w:pPr>
      <w:r>
        <w:t xml:space="preserve">The internship presented numerous challenges, primarily centered around time management and emotional labor. The healthcare system in</w:t>
      </w:r>
      <w:r>
        <w:t xml:space="preserve"> </w:t>
      </w:r>
      <w:r>
        <w:rPr>
          <w:bCs/>
          <w:b/>
        </w:rPr>
        <w:t xml:space="preserve">Singapore Singapore</w:t>
      </w:r>
      <w:r>
        <w:t xml:space="preserve"> </w:t>
      </w:r>
      <w:r>
        <w:t xml:space="preserve">is fast-paced, often placing midwives under significant pressure to discharge patients efficiently due to bed shortages—a common issue in urban centers like</w:t>
      </w:r>
      <w:r>
        <w:t xml:space="preserve"> </w:t>
      </w:r>
      <w:r>
        <w:rPr>
          <w:bCs/>
          <w:b/>
        </w:rPr>
        <w:t xml:space="preserve">Singapore Singapore</w:t>
      </w:r>
      <w:r>
        <w:t xml:space="preserve">. Despite these pressures, maintaining a calm demeanor was essential for the well-being of the mothers.</w:t>
      </w:r>
    </w:p>
    <w:p>
      <w:pPr>
        <w:pStyle w:val="BodyText"/>
      </w:pPr>
      <w:r>
        <w:t xml:space="preserve">I learned that resilience is not just about enduring stress but also about developing coping mechanisms and seeking peer support. The mentorship structure in place allowed me to discuss difficult cases with senior midwives, fostering a culture of continuous learning. This professional development was vital for shaping my identity as a future</w:t>
      </w:r>
      <w:r>
        <w:t xml:space="preserve"> </w:t>
      </w:r>
      <w:r>
        <w:rPr>
          <w:bCs/>
          <w:b/>
        </w:rPr>
        <w:t xml:space="preserve">Midwife</w:t>
      </w:r>
      <w:r>
        <w:t xml:space="preserve"> </w:t>
      </w:r>
      <w:r>
        <w:t xml:space="preserve">capable of handling the complexities of modern obstetrics.</w:t>
      </w:r>
    </w:p>
    <w:bookmarkEnd w:id="26"/>
    <w:bookmarkStart w:id="27" w:name="conclusion-and-future-outlook"/>
    <w:p>
      <w:pPr>
        <w:pStyle w:val="Heading2"/>
      </w:pPr>
      <w:r>
        <w:t xml:space="preserve">5. Conclusion and Future Outlook</w:t>
      </w:r>
    </w:p>
    <w:p>
      <w:pPr>
        <w:pStyle w:val="FirstParagraph"/>
      </w:pPr>
      <w:r>
        <w:t xml:space="preserve">In conclusion, this internship has been an instrumental phase in my journey to becoming a qualified healthcare professional. The experience gained within the robust healthcare infrastructure of</w:t>
      </w:r>
      <w:r>
        <w:t xml:space="preserve"> </w:t>
      </w:r>
      <w:r>
        <w:rPr>
          <w:bCs/>
          <w:b/>
        </w:rPr>
        <w:t xml:space="preserve">Singapore Singapore</w:t>
      </w:r>
      <w:r>
        <w:t xml:space="preserve"> </w:t>
      </w:r>
      <w:r>
        <w:t xml:space="preserve">has equipped me with advanced clinical skills and a deep appreciation for the multifaceted role of the</w:t>
      </w:r>
      <w:r>
        <w:t xml:space="preserve"> </w:t>
      </w:r>
      <w:r>
        <w:rPr>
          <w:bCs/>
          <w:b/>
        </w:rPr>
        <w:t xml:space="preserve">Midwife</w:t>
      </w:r>
      <w:r>
        <w:t xml:space="preserve">.</w:t>
      </w:r>
    </w:p>
    <w:p>
      <w:pPr>
        <w:pStyle w:val="BodyText"/>
      </w:pPr>
      <w:r>
        <w:t xml:space="preserve">The practice of midwifery in this region is characterized by high standards, technological integration, and cultural inclusivity. As I move forward in my career, I aim to carry these lessons with me. The internship has reinforced my belief that the</w:t>
      </w:r>
      <w:r>
        <w:t xml:space="preserve"> </w:t>
      </w:r>
      <w:r>
        <w:rPr>
          <w:bCs/>
          <w:b/>
        </w:rPr>
        <w:t xml:space="preserve">Midwife</w:t>
      </w:r>
      <w:r>
        <w:t xml:space="preserve"> </w:t>
      </w:r>
      <w:r>
        <w:t xml:space="preserve">is not merely a medical attendant but a guardian of maternal health and dignity. Looking ahead, I am committed to contributing to the healthcare sector in</w:t>
      </w:r>
      <w:r>
        <w:t xml:space="preserve"> </w:t>
      </w:r>
      <w:r>
        <w:rPr>
          <w:bCs/>
          <w:b/>
        </w:rPr>
        <w:t xml:space="preserve">Singapore Singapore</w:t>
      </w:r>
      <w:r>
        <w:t xml:space="preserve">, advocating for policies that support midwifery autonomy and improving access to quality prenatal care for all mothers.</w:t>
      </w:r>
    </w:p>
    <w:p>
      <w:pPr>
        <w:pStyle w:val="BodyText"/>
      </w:pPr>
      <w:r>
        <w:t xml:space="preserve">This report confirms that the internship objectives were met successfully, providing a solid foundation for future practice. The insights gained regarding the specific needs of women in</w:t>
      </w:r>
      <w:r>
        <w:t xml:space="preserve"> </w:t>
      </w:r>
      <w:r>
        <w:rPr>
          <w:bCs/>
          <w:b/>
        </w:rPr>
        <w:t xml:space="preserve">Singapore Singapore</w:t>
      </w:r>
      <w:r>
        <w:t xml:space="preserve"> </w:t>
      </w:r>
      <w:r>
        <w:t xml:space="preserve">will undoubtedly shape my approach to midwifery, ensuring that I remain a compassionate and skilled practitioner dedicated to excellence in maternal care.</w:t>
      </w:r>
    </w:p>
    <w:p>
      <w:pPr>
        <w:pStyle w:val="BodyText"/>
      </w:pPr>
      <w:r>
        <w:br/>
      </w:r>
    </w:p>
    <w:p>
      <w:r>
        <w:pict>
          <v:rect style="width:0;height:1.5pt" o:hralign="center" o:hrstd="t" o:hr="t"/>
        </w:pict>
      </w:r>
    </w:p>
    <w:p>
      <w:pPr>
        <w:pStyle w:val="FirstParagraph"/>
      </w:pPr>
      <w:r>
        <w:rPr>
          <w:iCs/>
          <w:i/>
        </w:rPr>
        <w:t xml:space="preserve">This document has been generated strictly in English as per the requested format.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Singapore</dc:title>
  <dc:creator/>
  <dc:language>en</dc:language>
  <cp:keywords/>
  <dcterms:created xsi:type="dcterms:W3CDTF">2026-07-30T03:08:11Z</dcterms:created>
  <dcterms:modified xsi:type="dcterms:W3CDTF">2026-07-30T03:08:11Z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