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26, 2023</w:t>
      </w:r>
    </w:p>
    <w:bookmarkStart w:id="20" w:name="X51faa2635fd4b03af2c927d14dd64a3cf7a27b5"/>
    <w:p>
      <w:pPr>
        <w:pStyle w:val="Heading1"/>
      </w:pPr>
      <w:r>
        <w:t xml:space="preserve">I Internship Report: Midwifery Practice in Spain Madrid</w:t>
      </w:r>
    </w:p>
    <w:bookmarkEnd w:id="20"/>
    <w:bookmarkStart w:id="21" w:name="introduction"/>
    <w:p>
      <w:pPr>
        <w:pStyle w:val="Heading2"/>
      </w:pPr>
      <w:r>
        <w:t xml:space="preserve">Introduction</w:t>
      </w:r>
    </w:p>
    <w:p>
      <w:pPr>
        <w:pStyle w:val="FirstParagraph"/>
      </w:pPr>
      <w:r>
        <w:t xml:space="preserve">This document serves as a comprehensive report detailing the clinical internship undertaken by the undersigned midwife candidate within the healthcare system of Spain, specifically focusing on the bustling metropolitan region of Madrid. The period of this internship was pivotal in transitioning theoretical knowledge acquired during academic studies into practical, life-saving skills within a real-world clinical setting. The purpose of this report is to reflect upon the experiences gained, the competencies developed, and the professional growth achieved while working under the supervision of experienced midwives and obstetricians in Madrid’s public healthcare network.</w:t>
      </w:r>
    </w:p>
    <w:p>
      <w:pPr>
        <w:pStyle w:val="BodyText"/>
      </w:pPr>
      <w:r>
        <w:t xml:space="preserve">The integration into the Spanish healthcare system presented unique challenges and learning opportunities. Spain boasts one of the most robust maternal health systems in Europe, characterized by low maternal mortality rates and high patient satisfaction. However, practicing as a Midwife in this context requires not only clinical excellence but also a deep understanding of local cultural dynamics, legal frameworks regarding reproductive rights, and the specific administrative protocols of Madrid’s autonomous community healthcare service (SAS).</w:t>
      </w:r>
    </w:p>
    <w:bookmarkEnd w:id="21"/>
    <w:bookmarkStart w:id="26" w:name="clinical-experiences"/>
    <w:bookmarkStart w:id="25" w:name="clinical-experiences-and-rotations"/>
    <w:p>
      <w:pPr>
        <w:pStyle w:val="Heading2"/>
      </w:pPr>
      <w:r>
        <w:t xml:space="preserve">Clinical Experiences and Rotations</w:t>
      </w:r>
    </w:p>
    <w:p>
      <w:pPr>
        <w:pStyle w:val="FirstParagraph"/>
      </w:pPr>
      <w:r>
        <w:t xml:space="preserve">The internship was structured to provide a holistic view of the midwifery continuum of care. The rotations were primarily based in a large university hospital located in the heart of Spain Madrid, ensuring exposure to high-risk pregnancies and complex obstetric cases alongside routine low-risk births.</w:t>
      </w:r>
    </w:p>
    <w:bookmarkStart w:id="22" w:name="ambulatory-care-and-prenatal-clinics"/>
    <w:p>
      <w:pPr>
        <w:pStyle w:val="Heading3"/>
      </w:pPr>
      <w:r>
        <w:t xml:space="preserve">Ambulatory Care and Prenatal Clinics</w:t>
      </w:r>
    </w:p>
    <w:p>
      <w:pPr>
        <w:pStyle w:val="FirstParagraph"/>
      </w:pPr>
      <w:r>
        <w:t xml:space="preserve">The initial phase of the internship took place in prenatal clinics. Here, the focus was on health education, risk assessment, and the establishment of therapeutic relationships with expectant mothers. Working as a Midwife in Spain Madrid involves managing high patient volumes while maintaining personalized care. I learned to conduct comprehensive anamnesis, monitor fetal well-being through cardiotocography (CTG), and educate patients on nutrition, exercise, and preparation for labor. The diversity of the population in Madrid provided exposure to various cultural beliefs regarding pregnancy, requiring me to develop strong intercultural communication skills.</w:t>
      </w:r>
    </w:p>
    <w:bookmarkEnd w:id="22"/>
    <w:bookmarkStart w:id="23" w:name="intrapartum-care"/>
    <w:p>
      <w:pPr>
        <w:pStyle w:val="Heading3"/>
      </w:pPr>
      <w:r>
        <w:t xml:space="preserve">Intrapartum Care</w:t>
      </w:r>
    </w:p>
    <w:p>
      <w:pPr>
        <w:pStyle w:val="FirstParagraph"/>
      </w:pPr>
      <w:r>
        <w:t xml:space="preserve">The core of the Midwife internship occurred in the delivery suite. In Spain, midwives play a central role in normal labor and delivery, often managing births independently while physicians are on standby for complications. I assisted in over fifty vaginal deliveries during this period. Key skills honed included active management of the third stage of labor, perineal support techniques to minimize trauma, and immediate neonatal care.</w:t>
      </w:r>
    </w:p>
    <w:p>
      <w:pPr>
        <w:pStyle w:val="BodyText"/>
      </w:pPr>
      <w:r>
        <w:t xml:space="preserve">A significant aspect of practicing as a Midwife in Madrid is the emphasis on physiological birth. The hospital promoted non-interventionist approaches where possible, such as free positioning during labor and delayed cord clamping. However, I also learned to recognize signs of fetal distress promptly and assist in emergency interventions when necessary, including episiotomies or instrumental deliveries under supervision.</w:t>
      </w:r>
    </w:p>
    <w:bookmarkEnd w:id="23"/>
    <w:bookmarkStart w:id="24" w:name="puerperium-and-neonatal-care"/>
    <w:p>
      <w:pPr>
        <w:pStyle w:val="Heading3"/>
      </w:pPr>
      <w:r>
        <w:t xml:space="preserve">Puerperium and Neonatal Care</w:t>
      </w:r>
    </w:p>
    <w:p>
      <w:pPr>
        <w:pStyle w:val="FirstParagraph"/>
      </w:pPr>
      <w:r>
        <w:t xml:space="preserve">The final rotation focused on the postpartum period. As a Midwife, my responsibilities extended beyond the mother to include lactation support and psychological assessment for postpartum depression. In Madrid, there is a strong emphasis on early discharge for low-risk mothers, meaning midwives must provide robust home visit plans or ensure effective coordination with community health centers.</w:t>
      </w:r>
    </w:p>
    <w:bookmarkEnd w:id="24"/>
    <w:bookmarkEnd w:id="25"/>
    <w:bookmarkEnd w:id="26"/>
    <w:bookmarkStart w:id="28" w:name="professional-challenges"/>
    <w:bookmarkStart w:id="27" w:name="professional-challenges-and-adaptations"/>
    <w:p>
      <w:pPr>
        <w:pStyle w:val="Heading2"/>
      </w:pPr>
      <w:r>
        <w:t xml:space="preserve">Professional Challenges and Adaptations</w:t>
      </w:r>
    </w:p>
    <w:p>
      <w:pPr>
        <w:pStyle w:val="FirstParagraph"/>
      </w:pPr>
      <w:r>
        <w:t xml:space="preserve">Navigating the healthcare landscape in Spain Madrid required significant adaptation. Initially, the language barrier and medical terminology posed a challenge, although rapid improvement in technical Spanish was achieved through daily clinical immersion. Furthermore, understanding the legal and ethical boundaries of midwifery practice in Spain was crucial. The internship emphasized informed consent extensively; ensuring that every woman understood her options before any procedure is a cornerstone of ethical practice here.</w:t>
      </w:r>
    </w:p>
    <w:p>
      <w:pPr>
        <w:pStyle w:val="BodyText"/>
      </w:pPr>
      <w:r>
        <w:t xml:space="preserve">Another challenge was working within multidisciplinary teams. In many settings in Madrid, the hierarchy between physicians and midwives can be rigid. Overcoming this required professional assertiveness, clear communication, and demonstrating clinical competence to earn the respect of colleagues. Learning to advocate for the woman’s birth plan while respecting medical advice was a delicate balance I had to master.</w:t>
      </w:r>
    </w:p>
    <w:bookmarkEnd w:id="27"/>
    <w:bookmarkEnd w:id="28"/>
    <w:bookmarkStart w:id="29" w:name="skills-acquired"/>
    <w:p>
      <w:pPr>
        <w:pStyle w:val="Heading2"/>
      </w:pPr>
      <w:r>
        <w:t xml:space="preserve">Skills Acquired</w:t>
      </w:r>
    </w:p>
    <w:p>
      <w:pPr>
        <w:numPr>
          <w:ilvl w:val="0"/>
          <w:numId w:val="1001"/>
        </w:numPr>
        <w:pStyle w:val="Compact"/>
      </w:pPr>
      <w:r>
        <w:rPr>
          <w:bCs/>
          <w:b/>
        </w:rPr>
        <w:t xml:space="preserve">Clinical Competence:</w:t>
      </w:r>
      <w:r>
        <w:t xml:space="preserve"> </w:t>
      </w:r>
      <w:r>
        <w:t xml:space="preserve">Proficiency in fetal monitoring, episiotomy repair, and neonatal resuscitation.</w:t>
      </w:r>
    </w:p>
    <w:p>
      <w:pPr>
        <w:numPr>
          <w:ilvl w:val="0"/>
          <w:numId w:val="1001"/>
        </w:numPr>
        <w:pStyle w:val="Compact"/>
      </w:pPr>
      <w:r>
        <w:rPr>
          <w:iCs/>
          <w:i/>
        </w:rPr>
        <w:t xml:space="preserve">Cultural Sensitivity:</w:t>
      </w:r>
      <w:r>
        <w:t xml:space="preserve">An ability to provide culturally competent care to the diverse population of Madrid.</w:t>
      </w:r>
    </w:p>
    <w:p>
      <w:pPr>
        <w:pStyle w:val="FirstParagraph"/>
      </w:pPr>
      <w:r>
        <w:rPr>
          <w:iCs/>
          <w:i/>
        </w:rPr>
        <w:t xml:space="preserve">B</w:t>
      </w:r>
    </w:p>
    <w:bookmarkEnd w:id="29"/>
    <w:bookmarkStart w:id="30" w:name="conclusion"/>
    <w:p>
      <w:pPr>
        <w:pStyle w:val="Heading2"/>
      </w:pPr>
      <w:r>
        <w:t xml:space="preserve">Conclusion</w:t>
      </w:r>
    </w:p>
    <w:p>
      <w:pPr>
        <w:pStyle w:val="FirstParagraph"/>
      </w:pPr>
      <w:r>
        <w:t xml:space="preserve">This internship has been a transformative experience, solidifying my identity as a competent and compassionate Midwife. The opportunity to train in Spain Madrid provided a rigorous clinical environment that challenged me intellectually and emotionally. I emerged from this program with enhanced technical skills, greater confidence in managing complex obstetric situations, and a profound appreciation for the cultural nuances of healthcare delivery.</w:t>
      </w:r>
    </w:p>
    <w:p>
      <w:pPr>
        <w:pStyle w:val="BodyText"/>
      </w:pPr>
      <w:r>
        <w:t xml:space="preserve">The experience has confirmed my passion for midwifery as a profession dedicated to empowering women through their reproductive journeys. The standards of care observed in Madrid have set a benchmark for my future practice. I am now better equipped to contribute effectively to maternal health services, carrying forward the lessons learned during this intensive period of training.</w:t>
      </w:r>
    </w:p>
    <w:bookmarkEnd w:id="30"/>
    <w:p>
      <w:pPr>
        <w:pStyle w:val="BodyText"/>
      </w:pPr>
      <w:r>
        <w:rPr>
          <w:bCs/>
          <w:b/>
        </w:rPr>
        <w:t xml:space="preserve">Signature:</w:t>
      </w:r>
    </w:p>
    <w:p>
      <w:pPr>
        <w:pStyle w:val="BodyText"/>
      </w:pPr>
      <w:r>
        <w:br/>
      </w:r>
      <w:r>
        <w:br/>
      </w:r>
      <w:r>
        <w:br/>
      </w:r>
    </w:p>
    <w:p>
      <w:r>
        <w:pict>
          <v:rect style="width:0;height:1.5pt" o:hralign="center" o:hrstd="t" o:hr="t"/>
        </w:pict>
      </w:r>
    </w:p>
    <w:p>
      <w:pPr>
        <w:pStyle w:val="FirstParagraph"/>
      </w:pPr>
      <w:r>
        <w:t xml:space="preserve">[Your Full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Spain Madrid</dc:title>
  <dc:creator/>
  <dc:language>en</dc:language>
  <cp:keywords/>
  <dcterms:created xsi:type="dcterms:W3CDTF">2026-07-29T10:17:18Z</dcterms:created>
  <dcterms:modified xsi:type="dcterms:W3CDTF">2026-07-29T10:17:18Z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