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Internship</w:t>
      </w:r>
      <w:r>
        <w:t xml:space="preserve"> </w:t>
      </w:r>
      <w:r>
        <w:t xml:space="preserve">Report:</w:t>
      </w:r>
      <w:r>
        <w:t xml:space="preserve"> </w:t>
      </w:r>
      <w:r>
        <w:t xml:space="preserve">Strategic</w:t>
      </w:r>
      <w:r>
        <w:t xml:space="preserve"> </w:t>
      </w:r>
      <w:r>
        <w:t xml:space="preserve">Engagement</w:t>
      </w:r>
      <w:r>
        <w:t xml:space="preserve"> </w:t>
      </w:r>
      <w:r>
        <w:t xml:space="preserve">in</w:t>
      </w:r>
      <w:r>
        <w:t xml:space="preserve"> </w:t>
      </w:r>
      <w:r>
        <w:t xml:space="preserve">China</w:t>
      </w:r>
      <w:r>
        <w:t xml:space="preserve"> </w:t>
      </w:r>
      <w:r>
        <w:t xml:space="preserve">Guangzhou</w:t>
      </w:r>
    </w:p>
    <w:bookmarkStart w:id="26" w:name="Xa9061c8ddeee3df1094a1ea2a3fec25a612d8ff"/>
    <w:p>
      <w:pPr>
        <w:pStyle w:val="Heading1"/>
      </w:pPr>
      <w:r>
        <w:t xml:space="preserve">Internship Report</w:t>
      </w:r>
      <w:r>
        <w:br/>
      </w:r>
      <w:r>
        <w:t xml:space="preserve">Military Officer Strategic Engagement Program</w:t>
      </w:r>
    </w:p>
    <w:p>
      <w:pPr>
        <w:pStyle w:val="FirstParagraph"/>
      </w:pPr>
      <w:r>
        <w:rPr>
          <w:bCs/>
          <w:b/>
        </w:rPr>
        <w:t xml:space="preserve">Date:</w:t>
      </w:r>
      <w:r>
        <w:t xml:space="preserve"> </w:t>
      </w:r>
      <w:r>
        <w:t xml:space="preserve">October 24, 2023</w:t>
      </w:r>
    </w:p>
    <w:p>
      <w:pPr>
        <w:pStyle w:val="BodyText"/>
      </w:pPr>
      <w:r>
        <w:rPr>
          <w:bCs/>
          <w:b/>
        </w:rPr>
        <w:t xml:space="preserve">To:</w:t>
      </w:r>
      <w:r>
        <w:t xml:space="preserve">The Directorate of International Military Exchange Programs</w:t>
      </w:r>
    </w:p>
    <w:p>
      <w:pPr>
        <w:pStyle w:val="BodyText"/>
      </w:pPr>
      <w:r>
        <w:rPr>
          <w:bCs/>
          <w:b/>
        </w:rPr>
        <w:t xml:space="preserve">From:</w:t>
      </w:r>
      <w:r>
        <w:t xml:space="preserve">Captain James A. Sterling, U.S. Army Infantry Officer</w:t>
      </w:r>
    </w:p>
    <w:p>
      <w:pPr>
        <w:pStyle w:val="BodyText"/>
      </w:pPr>
      <w:r>
        <w:rPr>
          <w:bCs/>
          <w:b/>
        </w:rPr>
        <w:t xml:space="preserve">Subject:</w:t>
      </w:r>
      <w:r>
        <w:t xml:space="preserve">Semester-Long Internship Report: Enhancing Tactical and Diplomatic Competencies in China Guangzhou</w:t>
      </w:r>
    </w:p>
    <w:bookmarkStart w:id="20" w:name="executive-summary"/>
    <w:p>
      <w:pPr>
        <w:pStyle w:val="Heading2"/>
      </w:pPr>
      <w:r>
        <w:t xml:space="preserve">1. Executive Summary</w:t>
      </w:r>
    </w:p>
    <w:p>
      <w:pPr>
        <w:pStyle w:val="FirstParagraph"/>
      </w:pPr>
      <w:r>
        <w:t xml:space="preserve">This document serves as the comprehensive final report for my eighteen-month tenure as a visiting Military Officer participating in the bilateral professional exchange program within the People’s Republic of China. Specifically situated in the dynamic metropolitan hub of China Guangzhou, this internship provided a unique vantage point to observe modernization efforts, logistical innovations, and civil-military relations in one of Asia’s most economically significant regions. The primary objective was to foster mutual understanding, enhance interoperability through shared humanitarian assistance training exercises, and gain insights into the strategic posture of the Southern Theater Command.</w:t>
      </w:r>
    </w:p>
    <w:p>
      <w:pPr>
        <w:pStyle w:val="BodyText"/>
      </w:pPr>
      <w:r>
        <w:t xml:space="preserve">The experience in China Guangzhou offered invaluable lessons in cross-cultural communication and operational logistics within a high-density urban environment. By integrating into local joint command simulations and participating in community engagement initiatives, I was able to bridge cultural divides while adhering strictly to international protocols. This report details the key activities undertaken, challenges faced, strategic insights gained regarding the military landscape of China Guangzhou, and recommendations for future engagements.</w:t>
      </w:r>
    </w:p>
    <w:bookmarkEnd w:id="20"/>
    <w:bookmarkStart w:id="21" w:name="operational-objectives-and-scope"/>
    <w:p>
      <w:pPr>
        <w:pStyle w:val="Heading2"/>
      </w:pPr>
      <w:r>
        <w:t xml:space="preserve">2. Operational Objectives and Scope</w:t>
      </w:r>
    </w:p>
    <w:p>
      <w:pPr>
        <w:pStyle w:val="FirstParagraph"/>
      </w:pPr>
      <w:r>
        <w:t xml:space="preserve">The internship program was designed to achieve several critical goals for any Military Officer assigned to such a complex geopolitical environment. First, it aimed to improve language proficiency in Mandarin Chinese, specifically focusing on military terminology used in the Pearl River Delta region of China Guangzhou. Second, the assignment sought to facilitate knowledge exchange regarding urban warfare tactics and disaster response mechanisms that are highly relevant given Guangzhou’s status as a coastal economic powerhouse prone to typhoons and floods.</w:t>
      </w:r>
    </w:p>
    <w:p>
      <w:pPr>
        <w:pStyle w:val="BodyText"/>
      </w:pPr>
      <w:r>
        <w:t xml:space="preserve">Third, as a Military Officer representing international forces, I was tasked with observing the integration of artificial intelligence and autonomous systems within the logistical supply chains managed by local defense contractors in China Guangzhou. This technological observation was crucial for understanding future battlefield dynamics. Finally, the internship required strict adherence to diplomatic norms, ensuring that all interactions between my unit and our Chinese counterparts remained professional, transparent, and conducive to long-term peacekeeping cooperation.</w:t>
      </w:r>
    </w:p>
    <w:bookmarkEnd w:id="21"/>
    <w:bookmarkStart w:id="22" w:name="X1287a152b71d31667b877afd2424233fc970810"/>
    <w:p>
      <w:pPr>
        <w:pStyle w:val="Heading2"/>
      </w:pPr>
      <w:r>
        <w:t xml:space="preserve">3. Key Activities and Professional Development</w:t>
      </w:r>
    </w:p>
    <w:p>
      <w:pPr>
        <w:pStyle w:val="FirstParagraph"/>
      </w:pPr>
      <w:r>
        <w:rPr>
          <w:bCs/>
          <w:b/>
        </w:rPr>
        <w:t xml:space="preserve">a. Joint Humanitarian Assistance Drills:</w:t>
      </w:r>
    </w:p>
    <w:p>
      <w:pPr>
        <w:pStyle w:val="BodyText"/>
      </w:pPr>
      <w:r>
        <w:t xml:space="preserve">A significant portion of the internship in China Guangzhou involved participating in Operation Blue Shield, a joint humanitarian assistance and disaster relief (HADR) exercise. Working alongside officers from the Chinese PLA Southern Theater Command, we simulated responses to seismic events and severe flooding. The coordination required between different command structures highlighted the importance of standardized communication protocols. In China Guangzhou, where infrastructure density is extreme, our ability to deploy medical teams and engineering units efficiently was tested rigorously.</w:t>
      </w:r>
    </w:p>
    <w:p>
      <w:pPr>
        <w:pStyle w:val="BodyText"/>
      </w:pPr>
      <w:r>
        <w:rPr>
          <w:bCs/>
          <w:b/>
        </w:rPr>
        <w:t xml:space="preserve">b. Urban Logistics and Supply Chain Analysis:</w:t>
      </w:r>
    </w:p>
    <w:p>
      <w:pPr>
        <w:pStyle w:val="BodyText"/>
      </w:pPr>
      <w:r>
        <w:t xml:space="preserve">Leveraging the commercial vibrancy of China Guangzhou, I conducted a comparative analysis of military logistics frameworks against civilian supply chain innovations. Guangzhou is a global trade hub; observing how military units can utilize existing commercial infrastructure for rapid deployment provided critical insights for any Military Officer planning future urban operations. We studied just-in-time delivery systems and their potential application in sustaining forward operating bases.</w:t>
      </w:r>
    </w:p>
    <w:p>
      <w:pPr>
        <w:pStyle w:val="BodyText"/>
      </w:pPr>
      <w:r>
        <w:rPr>
          <w:bCs/>
          <w:b/>
        </w:rPr>
        <w:t xml:space="preserve">c. Cultural Immersion and Ethical Engagement:</w:t>
      </w:r>
    </w:p>
    <w:p>
      <w:pPr>
        <w:pStyle w:val="BodyText"/>
      </w:pPr>
      <w:r>
        <w:t xml:space="preserve">To truly understand the context of our mission, extensive cultural immersion was required. Living and working in China Guangzhou necessitated an deep dive into local customs, dining etiquette, and historical contexts. As a Military Officer, building trust with local communities was as important as tactical proficiency. I participated in community service projects alongside Chinese military personnel, which helped dismantle preconceived notions and fostered genuine camaraderie.</w:t>
      </w:r>
    </w:p>
    <w:bookmarkEnd w:id="22"/>
    <w:bookmarkStart w:id="23" w:name="strategic-insights-from-china-guangzhou"/>
    <w:p>
      <w:pPr>
        <w:pStyle w:val="Heading2"/>
      </w:pPr>
      <w:r>
        <w:t xml:space="preserve">4. Strategic Insights from China Guangzhou</w:t>
      </w:r>
    </w:p>
    <w:p>
      <w:pPr>
        <w:pStyle w:val="FirstParagraph"/>
      </w:pPr>
      <w:r>
        <w:t xml:space="preserve">The location of this internship in China Guangzhou proved to be strategically significant beyond mere geography. The region serves as a gateway between traditional mainland policies and global market forces. Observing the military presence here revealed a force that is increasingly focused on protecting economic interests and ensuring stability in critical trade routes. For any Military Officer analyzing regional security, the data gathered in China Guangzhou offers a microcosm of broader strategic trends.</w:t>
      </w:r>
    </w:p>
    <w:p>
      <w:pPr>
        <w:pStyle w:val="BodyText"/>
      </w:pPr>
      <w:r>
        <w:t xml:space="preserve">Furthermore, the emphasis placed on cyber defense and information warfare by our counterparts in China Guangzhou was striking. The integration of civilian technology sectors into national defense strategies is advanced here. This highlights a growing trend where technological supremacy is as critical as kinetic capability. Understanding this shift is vital for future strategic planning.</w:t>
      </w:r>
    </w:p>
    <w:bookmarkEnd w:id="23"/>
    <w:bookmarkStart w:id="24" w:name="challenges-and-mitigation-strategies"/>
    <w:p>
      <w:pPr>
        <w:pStyle w:val="Heading2"/>
      </w:pPr>
      <w:r>
        <w:t xml:space="preserve">5. Challenges and Mitigation Strategies</w:t>
      </w:r>
    </w:p>
    <w:p>
      <w:pPr>
        <w:pStyle w:val="FirstParagraph"/>
      </w:pPr>
      <w:r>
        <w:t xml:space="preserve">Navigating the bureaucratic landscape in China Guangzhou presented several challenges, primarily regarding communication barriers despite prior language training. Misinterpretations of non-verbal cues occasionally led to confusion during high-stress simulations. To mitigate this, I established a routine of daily debriefings with a designated liaison officer who assisted in clarifying intent and protocol.</w:t>
      </w:r>
    </w:p>
    <w:p>
      <w:pPr>
        <w:pStyle w:val="BodyText"/>
      </w:pPr>
      <w:r>
        <w:t xml:space="preserve">Another challenge was the varying approaches to risk assessment. While my training emphasized aggressive maneuver warfare, the Chinese approach observed in China Guangzhou tended toward methodical, resource-heavy consolidation. Adapting my mindset to appreciate different tactical philosophies was difficult but ultimately enriched my perspective as a Military Officer, allowing for more flexible thinking in diverse operational theaters.</w:t>
      </w:r>
    </w:p>
    <w:bookmarkEnd w:id="24"/>
    <w:bookmarkStart w:id="25" w:name="conclusion-and-recommendations"/>
    <w:p>
      <w:pPr>
        <w:pStyle w:val="Heading2"/>
      </w:pPr>
      <w:r>
        <w:t xml:space="preserve">6. Conclusion and Recommendations</w:t>
      </w:r>
    </w:p>
    <w:p>
      <w:pPr>
        <w:pStyle w:val="FirstParagraph"/>
      </w:pPr>
      <w:r>
        <w:t xml:space="preserve">In conclusion, this internship in China Guangzhou has been a transformative experience that significantly enhanced my capabilities as a Military Officer. The exposure to advanced logistical practices, the nuances of joint operations with allied forces, and the deep cultural immersion provided by life in China Guangzhou have prepared me for more complex leadership roles within the armed forces. The professional relationships forged during this period will serve as vital networks for future cooperation.</w:t>
      </w:r>
    </w:p>
    <w:p>
      <w:pPr>
        <w:pStyle w:val="BodyText"/>
      </w:pPr>
      <w:r>
        <w:t xml:space="preserve">I strongly recommend that future iterations of this internship program maintain or expand their focus on technological integration and urban logistics, given the rapid evolution of warfare in metropolitan centers like China Guangzhou. Additionally, increasing the duration of cultural immersion modules would further benefit any Military Officer seeking to operate effectively in diverse international environments. This report affirms that sustained dialogue and professional exchange remain essential pillars for maintaining global stability.</w:t>
      </w:r>
    </w:p>
    <w:p>
      <w:pPr>
        <w:pStyle w:val="BodyText"/>
      </w:pPr>
      <w:r>
        <w:t xml:space="preserve">End of Report</w:t>
      </w:r>
    </w:p>
    <w:p>
      <w:pPr>
        <w:pStyle w:val="BodyText"/>
      </w:pPr>
      <w:r>
        <w:rPr>
          <w:iCs/>
          <w:i/>
        </w:rPr>
        <w:t xml:space="preserve">Prepared by Captain James A. Sterling, ID: 492-88-1023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Internship Report: Strategic Engagement in China Guangzhou</dc:title>
  <dc:creator/>
  <dc:language>en</dc:language>
  <cp:keywords/>
  <dcterms:created xsi:type="dcterms:W3CDTF">2026-07-29T17:19:53Z</dcterms:created>
  <dcterms:modified xsi:type="dcterms:W3CDTF">2026-07-29T17:19:53Z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