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r>
        <w:t xml:space="preserve"> </w:t>
      </w:r>
      <w:r>
        <w:t xml:space="preserve">in</w:t>
      </w:r>
      <w:r>
        <w:t xml:space="preserve"> </w:t>
      </w:r>
      <w:r>
        <w:t xml:space="preserve">Colombia</w:t>
      </w:r>
      <w:r>
        <w:t xml:space="preserve"> </w:t>
      </w:r>
      <w:r>
        <w:t xml:space="preserve">Medellín</w:t>
      </w:r>
    </w:p>
    <w:p>
      <w:pPr>
        <w:pStyle w:val="FirstParagraph"/>
      </w:pPr>
      <w:r>
        <w:rPr>
          <w:bCs/>
          <w:b/>
        </w:rPr>
        <w:t xml:space="preserve">Document Title:</w:t>
      </w:r>
      <w:r>
        <w:t xml:space="preserve"> </w:t>
      </w:r>
      <w:r>
        <w:t xml:space="preserve">Comprehensive Internship Report regarding the Military Officer Program</w:t>
      </w:r>
      <w:r>
        <w:br/>
      </w:r>
      <w:r>
        <w:rPr>
          <w:bCs/>
          <w:b/>
        </w:rPr>
        <w:t xml:space="preserve">Date of Submission:</w:t>
      </w:r>
      <w:r>
        <w:br/>
      </w:r>
      <w:r>
        <w:t xml:space="preserve">October 24, 2023</w:t>
      </w:r>
      <w:r>
        <w:br/>
      </w:r>
      <w:r>
        <w:rPr>
          <w:bCs/>
          <w:b/>
        </w:rPr>
        <w:t xml:space="preserve">Locus of Operations:</w:t>
      </w:r>
      <w:r>
        <w:br/>
      </w:r>
      <w:r>
        <w:t xml:space="preserve">Colombia Medellín</w:t>
      </w:r>
      <w:r>
        <w:br/>
      </w:r>
      <w:r>
        <w:br/>
      </w:r>
    </w:p>
    <w:bookmarkStart w:id="30" w:name="internship-report-military-officer"/>
    <w:p>
      <w:pPr>
        <w:pStyle w:val="Heading1"/>
      </w:pPr>
      <w:r>
        <w:t xml:space="preserve">Internship Report: Military Officer</w:t>
      </w:r>
    </w:p>
    <w:p>
      <w:pPr>
        <w:pStyle w:val="FirstParagraph"/>
      </w:pPr>
      <w:r>
        <w:t xml:space="preserve">This document serves as a comprehensive summary and analytical review of the internship period dedicated to the role of a Military Officer, specifically tailored within the strategic and operational context of Colombia Medellín. This report details the objectives, methodologies, daily activities, challenges faced, skills acquired, and final conclusions derived from this intensive professional experience.</w:t>
      </w:r>
    </w:p>
    <w:bookmarkStart w:id="20" w:name="executive-summary"/>
    <w:p>
      <w:pPr>
        <w:pStyle w:val="Heading2"/>
      </w:pPr>
      <w:r>
        <w:t xml:space="preserve">1. Executive Summary</w:t>
      </w:r>
    </w:p>
    <w:p>
      <w:pPr>
        <w:pStyle w:val="FirstParagraph"/>
      </w:pPr>
      <w:r>
        <w:t xml:space="preserve">The primary objective of this internship was to bridge the theoretical knowledge acquired during academic preparation with the practical realities of modern military operations and leadership. The choice of Colombia Medellín as the specific location for this Military Officer internship was deliberate, given its status as a major metropolitan hub with unique security dynamics, complex urban geography, and significant socio-political importance. Throughout this period, the intern engaged in rigorous training exercises, community outreach programs designed to strengthen civil-military relations, and strategic planning sessions aimed at enhancing regional stability.</w:t>
      </w:r>
    </w:p>
    <w:bookmarkEnd w:id="20"/>
    <w:bookmarkStart w:id="21" w:name="Xf1df264aeef761e66e5d58485b17f95b7a90da2"/>
    <w:p>
      <w:pPr>
        <w:pStyle w:val="Heading2"/>
      </w:pPr>
      <w:r>
        <w:t xml:space="preserve">2. Contextual Background: The Strategic Importance of Colombia Medellín</w:t>
      </w:r>
    </w:p>
    <w:p>
      <w:pPr>
        <w:pStyle w:val="FirstParagraph"/>
      </w:pPr>
      <w:r>
        <w:t xml:space="preserve">To fully appreciate the scope of this Military Officer internship, it is imperative to understand the environment in which these operations took place. Colombia Medellín is not merely a geographic location; it is a symbol of resilience and transformation in Latin America. Historically known for complex security challenges, the city has undergone a profound metamorphosis over the last two decades. This context provides an unparalleled laboratory for military officers to study urban security, counter-narcotics operations, and community policing.</w:t>
      </w:r>
    </w:p>
    <w:p>
      <w:pPr>
        <w:pStyle w:val="BodyText"/>
      </w:pPr>
      <w:r>
        <w:t xml:space="preserve">The internship was conducted under the supervision of local command structures that emphasize interoperability between national military forces and local municipal authorities. Understanding the specific socio-economic fabric of Colombia Medellín allowed for a more nuanced approach to duty assignments. The officer trainee learned how military strategies must be adapted to fit urban environments, where civilian density is high, and the distinction between combat zones and civilian areas can often be blurred.</w:t>
      </w:r>
    </w:p>
    <w:bookmarkEnd w:id="21"/>
    <w:bookmarkStart w:id="22" w:name="objectives-of-the-internship"/>
    <w:p>
      <w:pPr>
        <w:pStyle w:val="Heading2"/>
      </w:pPr>
      <w:r>
        <w:t xml:space="preserve">3. Objectives of the Internship</w:t>
      </w:r>
    </w:p>
    <w:p>
      <w:pPr>
        <w:numPr>
          <w:ilvl w:val="0"/>
          <w:numId w:val="1001"/>
        </w:numPr>
        <w:pStyle w:val="Compact"/>
      </w:pPr>
      <w:r>
        <w:rPr>
          <w:bCs/>
          <w:b/>
        </w:rPr>
        <w:t xml:space="preserve">Tactical Proficiency:</w:t>
      </w:r>
      <w:r>
        <w:t xml:space="preserve"> </w:t>
      </w:r>
      <w:r>
        <w:t xml:space="preserve">To develop advanced tactical decision-making skills suited for urban warfare scenarios common in regions surrounding Colombia Medellín.</w:t>
      </w:r>
    </w:p>
    <w:p>
      <w:pPr>
        <w:numPr>
          <w:ilvl w:val="0"/>
          <w:numId w:val="1001"/>
        </w:numPr>
        <w:pStyle w:val="Compact"/>
      </w:pPr>
      <w:r>
        <w:rPr>
          <w:bCs/>
          <w:b/>
        </w:rPr>
        <w:t xml:space="preserve">Civil-Military Integration:</w:t>
      </w:r>
      <w:r>
        <w:t xml:space="preserve"> </w:t>
      </w:r>
      <w:r>
        <w:t xml:space="preserve">To understand how a Military Officer can effectively coordinate with local law enforcement and civilian agencies to ensure public safety in Colombia Medellín.</w:t>
      </w:r>
    </w:p>
    <w:p>
      <w:pPr>
        <w:numPr>
          <w:ilvl w:val="0"/>
          <w:numId w:val="1001"/>
        </w:numPr>
        <w:pStyle w:val="Compact"/>
      </w:pPr>
      <w:r>
        <w:rPr>
          <w:bCs/>
          <w:b/>
        </w:rPr>
        <w:t xml:space="preserve">Leadership Development:</w:t>
      </w:r>
      <w:r>
        <w:t xml:space="preserve"> </w:t>
      </w:r>
      <w:r>
        <w:t xml:space="preserve">To cultivate leadership qualities necessary for managing diverse teams under high-stress conditions.</w:t>
      </w:r>
    </w:p>
    <w:p>
      <w:pPr>
        <w:numPr>
          <w:ilvl w:val="0"/>
          <w:numId w:val="1001"/>
        </w:numPr>
        <w:pStyle w:val="Compact"/>
      </w:pPr>
      <w:r>
        <w:rPr>
          <w:bCs/>
          <w:b/>
        </w:rPr>
        <w:t xml:space="preserve">Cultural Competency:</w:t>
      </w:r>
      <w:r>
        <w:t xml:space="preserve"> </w:t>
      </w:r>
      <w:r>
        <w:t xml:space="preserve">To gain a deep understanding of the local culture, history, and political landscape to foster trust and cooperation between the military personnel and the citizens of Colombia Medellín.</w:t>
      </w:r>
    </w:p>
    <w:bookmarkEnd w:id="22"/>
    <w:bookmarkStart w:id="26" w:name="methodology-and-activities"/>
    <w:p>
      <w:pPr>
        <w:pStyle w:val="Heading2"/>
      </w:pPr>
      <w:r>
        <w:t xml:space="preserve">4. Methodology and Activities</w:t>
      </w:r>
    </w:p>
    <w:p>
      <w:pPr>
        <w:pStyle w:val="FirstParagraph"/>
      </w:pPr>
      <w:r>
        <w:t xml:space="preserve">The internship followed a structured rotational schedule that exposed the Military Officer candidate to various branches of operation. The methodology was based on "learning by doing," supplemented by daily debriefings and weekly seminars with senior commanders.</w:t>
      </w:r>
    </w:p>
    <w:bookmarkStart w:id="23" w:name="urban-patrol-and-security-operations"/>
    <w:p>
      <w:pPr>
        <w:pStyle w:val="Heading3"/>
      </w:pPr>
      <w:r>
        <w:t xml:space="preserve">4.1 Urban Patrol and Security Operations</w:t>
      </w:r>
    </w:p>
    <w:p>
      <w:pPr>
        <w:pStyle w:val="FirstParagraph"/>
      </w:pPr>
      <w:r>
        <w:t xml:space="preserve">A significant portion of the internship involved direct participation in urban patrol units within Colombia Medellín. These operations required strict adherence to rules of engagement while maintaining a visible military presence to deter criminal activity. The officer trainee learned how to navigate the city's diverse neighborhoods, from the historic Comuna 13—a former hotspot now known for social transformation—to affluent northern districts. This experience highlighted the importance of situational awareness and rapid response capabilities.</w:t>
      </w:r>
    </w:p>
    <w:bookmarkEnd w:id="23"/>
    <w:bookmarkStart w:id="24" w:name="counter-narcotics-and-border-security"/>
    <w:p>
      <w:pPr>
        <w:pStyle w:val="Heading3"/>
      </w:pPr>
      <w:r>
        <w:t xml:space="preserve">4.2 Counter-Narcotics and Border Security</w:t>
      </w:r>
    </w:p>
    <w:p>
      <w:pPr>
        <w:pStyle w:val="FirstParagraph"/>
      </w:pPr>
      <w:r>
        <w:t xml:space="preserve">Given Colombia’s historical context, counter-narcotics operations remain a critical component of the military mandate. The internship included joint exercises with specialized units tasked with disrupting illicit supply chains that often traverse regions bordering or impacting the metropolitan area of Colombia Medellín. The Military Officer learned intelligence-led policing techniques, aerial surveillance coordination, and interdiction strategies.</w:t>
      </w:r>
    </w:p>
    <w:bookmarkEnd w:id="24"/>
    <w:bookmarkStart w:id="25" w:name="X1f8735c79b6f0a69a469304465ef933d7ba6153"/>
    <w:p>
      <w:pPr>
        <w:pStyle w:val="Heading3"/>
      </w:pPr>
      <w:r>
        <w:t xml:space="preserve">4.3 Humanitarian Assistance and Disaster Relief (HADR)</w:t>
      </w:r>
    </w:p>
    <w:p>
      <w:pPr>
        <w:pStyle w:val="FirstParagraph"/>
      </w:pPr>
      <w:r>
        <w:t xml:space="preserve">The military role in Colombia extends beyond security to include humanitarian aid. During the internship period, the officer participated in disaster preparedness drills specific to the geographic risks of Colombia Medellín, such as landslides due to heavy rainfall in mountainous sectors. These activities underscored the dual nature of a Military Officer’s duty: protecting sovereignty and serving humanity.</w:t>
      </w:r>
    </w:p>
    <w:bookmarkEnd w:id="25"/>
    <w:bookmarkEnd w:id="26"/>
    <w:bookmarkStart w:id="27" w:name="key-challenges-and-solutions"/>
    <w:p>
      <w:pPr>
        <w:pStyle w:val="Heading2"/>
      </w:pPr>
      <w:r>
        <w:t xml:space="preserve">5. Key Challenges and Solutions</w:t>
      </w:r>
    </w:p>
    <w:p>
      <w:pPr>
        <w:pStyle w:val="FirstParagraph"/>
      </w:pPr>
      <w:r>
        <w:t xml:space="preserve">Operating as a Military Officer in Colombia Medellín presented distinct challenges. One major hurdle was overcoming historical mistrust between certain segments of the population and the military establishment, particularly in areas previously affected by armed conflict. Addressing this required a shift from purely kinetic operations to engagement-focused strategies.</w:t>
      </w:r>
    </w:p>
    <w:p>
      <w:pPr>
        <w:pStyle w:val="BodyText"/>
      </w:pPr>
      <w:r>
        <w:t xml:space="preserve">The solution involved implementing "Community Liaison" programs where officers were required to hold regular meetings with community leaders. This approach, successful in various parts of Colombia Medellín, helped humanize the military presence and created channels for dialogue. Another challenge was the linguistic and cultural nuance required when interacting with local dialects and social norms. Intensive language training and cultural sensitivity workshops were integrated into the internship curriculum to mitigate this issue.</w:t>
      </w:r>
    </w:p>
    <w:bookmarkEnd w:id="27"/>
    <w:bookmarkStart w:id="28" w:name="skills-acquired"/>
    <w:p>
      <w:pPr>
        <w:pStyle w:val="Heading2"/>
      </w:pPr>
      <w:r>
        <w:t xml:space="preserve">6. Skills Acquired</w:t>
      </w:r>
    </w:p>
    <w:p>
      <w:pPr>
        <w:pStyle w:val="FirstParagraph"/>
      </w:pPr>
      <w:r>
        <w:t xml:space="preserve">The duration of the internship resulted in significant professional growth for the Military Officer candidate. Key skills acquired include:</w:t>
      </w:r>
    </w:p>
    <w:p>
      <w:pPr>
        <w:numPr>
          <w:ilvl w:val="0"/>
          <w:numId w:val="1002"/>
        </w:numPr>
        <w:pStyle w:val="Compact"/>
      </w:pPr>
      <w:r>
        <w:rPr>
          <w:bCs/>
          <w:b/>
        </w:rPr>
        <w:t xml:space="preserve">Crisis Management:</w:t>
      </w:r>
      <w:r>
        <w:t xml:space="preserve"> </w:t>
      </w:r>
      <w:r>
        <w:t xml:space="preserve">The ability to make rapid, accurate decisions under pressure in dynamic urban environments.</w:t>
      </w:r>
    </w:p>
    <w:p>
      <w:pPr>
        <w:numPr>
          <w:ilvl w:val="0"/>
          <w:numId w:val="1002"/>
        </w:numPr>
        <w:pStyle w:val="Compact"/>
      </w:pPr>
      <w:r>
        <w:t xml:space="preserve">Effectively communicating military objectives to civilian populations and inter-agency partners in Colombia Medellín.</w:t>
      </w:r>
    </w:p>
    <w:p>
      <w:pPr>
        <w:numPr>
          <w:ilvl w:val="0"/>
          <w:numId w:val="1002"/>
        </w:numPr>
        <w:pStyle w:val="Compact"/>
      </w:pPr>
      <w:r>
        <w:rPr>
          <w:bCs/>
          <w:b/>
        </w:rPr>
        <w:t xml:space="preserve">Tactical Planning:</w:t>
      </w:r>
      <w:r>
        <w:t xml:space="preserve"> </w:t>
      </w:r>
      <w:r>
        <w:t xml:space="preserve">Designing operational plans that account for complex terrain and demographic factors specific to the region.</w:t>
      </w:r>
    </w:p>
    <w:p>
      <w:pPr>
        <w:numPr>
          <w:ilvl w:val="0"/>
          <w:numId w:val="1002"/>
        </w:numPr>
        <w:pStyle w:val="Compact"/>
      </w:pPr>
      <w:r>
        <w:rPr>
          <w:bCs/>
          <w:b/>
        </w:rPr>
        <w:t xml:space="preserve">Ethical Leadership:</w:t>
      </w:r>
      <w:r>
        <w:t xml:space="preserve"> </w:t>
      </w:r>
      <w:r>
        <w:t xml:space="preserve">Adhering to strict codes of conduct while navigating morally ambiguous situations common in counter-insurgency and policing operations.</w:t>
      </w:r>
    </w:p>
    <w:bookmarkEnd w:id="28"/>
    <w:bookmarkStart w:id="29" w:name="conclusion"/>
    <w:p>
      <w:pPr>
        <w:pStyle w:val="Heading2"/>
      </w:pPr>
      <w:r>
        <w:t xml:space="preserve">7. Conclusion</w:t>
      </w:r>
    </w:p>
    <w:p>
      <w:pPr>
        <w:pStyle w:val="FirstParagraph"/>
      </w:pPr>
      <w:r>
        <w:t xml:space="preserve">In conclusion, this internship report affirms that the role of a Military Officer is multifaceted, requiring not only martial prowess but also diplomatic acumen and deep social awareness. The experience in Colombia Medellín provided a unique vantage point to observe how military institutions can contribute positively to national stability and local development.</w:t>
      </w:r>
    </w:p>
    <w:p>
      <w:pPr>
        <w:pStyle w:val="BodyText"/>
      </w:pPr>
      <w:r>
        <w:t xml:space="preserve">The lessons learned regarding urban security operations, community engagement, and strategic adaptability are invaluable. They demonstrate that modern military effectiveness is increasingly dependent on the ability of officers to operate seamlessly within complex civilian societies. As Colombia Medellín continues to evolve as a model of urban transformation and security innovation, the skills honed during this internship will serve as a foundation for future leadership in defense and security sectors. The integration of military precision with community-centric approaches remains the hallmark of successful operations in this vital region.</w:t>
      </w:r>
    </w:p>
    <w:p>
      <w:r>
        <w:pict>
          <v:rect style="width:0;height:1.5pt" o:hralign="center" o:hrstd="t" o:hr="t"/>
        </w:pict>
      </w:r>
    </w:p>
    <w:p>
      <w:pPr>
        <w:pStyle w:val="FirstParagraph"/>
      </w:pPr>
      <w:r>
        <w:rPr>
          <w:iCs/>
          <w:i/>
        </w:rPr>
        <w:t xml:space="preserve">Prepared by: [Intern Name/ID]</w:t>
      </w:r>
      <w:r>
        <w:br/>
      </w:r>
      <w:r>
        <w:rPr>
          <w:iCs/>
          <w:i/>
        </w:rPr>
        <w:t xml:space="preserve">Position: Intern, Military Officer Program</w:t>
      </w:r>
      <w:r>
        <w:br/>
      </w:r>
      <w:r>
        <w:rPr>
          <w:iCs/>
          <w:i/>
        </w:rPr>
        <w:t xml:space="preserve">Location: Colombia Medellín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 in Colombia Medellín</dc:title>
  <dc:creator/>
  <dc:language>en</dc:language>
  <cp:keywords/>
  <dcterms:created xsi:type="dcterms:W3CDTF">2026-07-30T08:13:40Z</dcterms:created>
  <dcterms:modified xsi:type="dcterms:W3CDTF">2026-07-30T08:13:40Z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