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Exchange</w:t>
      </w:r>
      <w:r>
        <w:t xml:space="preserve"> </w:t>
      </w:r>
      <w:r>
        <w:t xml:space="preserve">in</w:t>
      </w:r>
      <w:r>
        <w:t xml:space="preserve"> </w:t>
      </w:r>
      <w:r>
        <w:t xml:space="preserve">Kyoto,</w:t>
      </w:r>
      <w:r>
        <w:t xml:space="preserve"> </w:t>
      </w:r>
      <w:r>
        <w:t xml:space="preserve">Japan</w:t>
      </w:r>
    </w:p>
    <w:p>
      <w:pPr>
        <w:pStyle w:val="FirstParagraph"/>
      </w:pPr>
      <w:r>
        <w:t xml:space="preserve">```html</w:t>
      </w:r>
    </w:p>
    <w:bookmarkStart w:id="21" w:name="internship-report"/>
    <w:p>
      <w:pPr>
        <w:pStyle w:val="Heading1"/>
      </w:pPr>
      <w:r>
        <w:t xml:space="preserve">Internship Report</w:t>
      </w:r>
    </w:p>
    <w:bookmarkStart w:id="20" w:name="Xa6f06baff8c127b61cc806c5e06f8735eece72c"/>
    <w:p>
      <w:pPr>
        <w:pStyle w:val="Heading2"/>
      </w:pPr>
      <w:r>
        <w:t xml:space="preserve">Military Officer Professional Development Exchange Program</w:t>
      </w:r>
    </w:p>
    <w:p>
      <w:pPr>
        <w:pStyle w:val="FirstParagraph"/>
      </w:pPr>
      <w:r>
        <w:rPr>
          <w:bCs/>
          <w:b/>
        </w:rPr>
        <w:t xml:space="preserve">Duty Station:</w:t>
      </w:r>
      <w:r>
        <w:t xml:space="preserve">Japan Kyoto</w:t>
      </w:r>
    </w:p>
    <w:p>
      <w:pPr>
        <w:pStyle w:val="BodyText"/>
      </w:pPr>
      <w:r>
        <w:rPr>
          <w:bCs/>
          <w:b/>
        </w:rPr>
        <w:t xml:space="preserve">Date:</w:t>
      </w:r>
      <w:r>
        <w:t xml:space="preserve"> </w:t>
      </w:r>
      <w:r>
        <w:t xml:space="preserve">October 20, 2023</w:t>
      </w:r>
    </w:p>
    <w:bookmarkEnd w:id="20"/>
    <w:bookmarkEnd w:id="21"/>
    <w:bookmarkStart w:id="22" w:name="i.-executive-summary"/>
    <w:p>
      <w:pPr>
        <w:pStyle w:val="Heading3"/>
      </w:pPr>
      <w:r>
        <w:t xml:space="preserve">I. Executive Summary</w:t>
      </w:r>
    </w:p>
    <w:p>
      <w:pPr>
        <w:pStyle w:val="FirstParagraph"/>
      </w:pPr>
      <w:r>
        <w:t xml:space="preserve">This report details the activities, observations, and outcomes of a comprehensive professional internship conducted by a serving</w:t>
      </w:r>
      <w:r>
        <w:t xml:space="preserve"> </w:t>
      </w:r>
      <w:r>
        <w:t xml:space="preserve">Military Officer</w:t>
      </w:r>
      <w:r>
        <w:t xml:space="preserve"> </w:t>
      </w:r>
      <w:r>
        <w:t xml:space="preserve">within the cultural and strategic context of</w:t>
      </w:r>
      <w:r>
        <w:t xml:space="preserve"> </w:t>
      </w:r>
      <w:r>
        <w:t xml:space="preserve">Japan Kyoto</w:t>
      </w:r>
      <w:r>
        <w:t xml:space="preserve">. The primary objective of this assignment was to foster international military-to-military cooperation, enhance cross-cultural communication skills, and gain insight into the operational doctrines of allied forces through close proximity in a historic diplomatic hub. The internship provided a unique platform for analyzing modern defense strategies while respecting the deep-rooted traditions that define both military professionalism and Japanese heritage.</w:t>
      </w:r>
    </w:p>
    <w:bookmarkEnd w:id="22"/>
    <w:bookmarkStart w:id="23" w:name="ii.-objectives-of-the-internship"/>
    <w:p>
      <w:pPr>
        <w:pStyle w:val="Heading3"/>
      </w:pPr>
      <w:r>
        <w:t xml:space="preserve">II. Objectives of the Internship</w:t>
      </w:r>
    </w:p>
    <w:p>
      <w:pPr>
        <w:pStyle w:val="FirstParagraph"/>
      </w:pPr>
      <w:r>
        <w:t xml:space="preserve">The selection of</w:t>
      </w:r>
      <w:r>
        <w:t xml:space="preserve"> </w:t>
      </w:r>
      <w:r>
        <w:t xml:space="preserve">Japan Kyoto</w:t>
      </w:r>
      <w:r>
        <w:t xml:space="preserve"> </w:t>
      </w:r>
      <w:r>
        <w:t xml:space="preserve">as the primary duty station was deliberate, chosen for its symbolic significance as a center for peace, tradition, and international diplomacy. The key objectives for this</w:t>
      </w:r>
      <w:r>
        <w:t xml:space="preserve"> </w:t>
      </w:r>
      <w:r>
        <w:t xml:space="preserve">Military Officer</w:t>
      </w:r>
      <w:r>
        <w:t xml:space="preserve"> </w:t>
      </w:r>
      <w:r>
        <w:t xml:space="preserve">internship included:</w:t>
      </w:r>
    </w:p>
    <w:p>
      <w:pPr>
        <w:numPr>
          <w:ilvl w:val="0"/>
          <w:numId w:val="1001"/>
        </w:numPr>
        <w:pStyle w:val="Compact"/>
      </w:pPr>
      <w:r>
        <w:rPr>
          <w:bCs/>
          <w:b/>
        </w:rPr>
        <w:t xml:space="preserve">Diplomatic Engagement:</w:t>
      </w:r>
      <w:r>
        <w:t xml:space="preserve"> </w:t>
      </w:r>
      <w:r>
        <w:t xml:space="preserve">To build bridges between allied defense establishments by participating in joint symposiums held in Kyoto.</w:t>
      </w:r>
    </w:p>
    <w:p>
      <w:pPr>
        <w:numPr>
          <w:ilvl w:val="0"/>
          <w:numId w:val="1001"/>
        </w:numPr>
        <w:pStyle w:val="Compact"/>
      </w:pPr>
      <w:r>
        <w:rPr>
          <w:bCs/>
          <w:b/>
        </w:rPr>
        <w:t xml:space="preserve">Cultural Immersion:</w:t>
      </w:r>
      <w:r>
        <w:t xml:space="preserve"> </w:t>
      </w:r>
      <w:r>
        <w:t xml:space="preserve">To understand the influence of Japanese history and philosophy on modern military ethics and discipline.</w:t>
      </w:r>
    </w:p>
    <w:p>
      <w:pPr>
        <w:numPr>
          <w:ilvl w:val="0"/>
          <w:numId w:val="1001"/>
        </w:numPr>
        <w:pStyle w:val="Compact"/>
      </w:pPr>
      <w:r>
        <w:rPr>
          <w:bCs/>
          <w:b/>
        </w:rPr>
        <w:t xml:space="preserve">Tactical Analysis:</w:t>
      </w:r>
      <w:r>
        <w:t xml:space="preserve"> </w:t>
      </w:r>
      <w:r>
        <w:t xml:space="preserve">To observe how urban security and disaster relief operations are managed in a dense, historic environment like Kyoto.</w:t>
      </w:r>
    </w:p>
    <w:p>
      <w:pPr>
        <w:numPr>
          <w:ilvl w:val="0"/>
          <w:numId w:val="1001"/>
        </w:numPr>
        <w:pStyle w:val="Compact"/>
      </w:pPr>
      <w:r>
        <w:rPr>
          <w:bCs/>
          <w:b/>
        </w:rPr>
        <w:t xml:space="preserve">Linguistic Proficiency:</w:t>
      </w:r>
      <w:r>
        <w:t xml:space="preserve"> </w:t>
      </w:r>
      <w:r>
        <w:t xml:space="preserve">To improve basic proficiency in Japanese military terminology to facilitate smoother interoperability.</w:t>
      </w:r>
    </w:p>
    <w:bookmarkEnd w:id="23"/>
    <w:bookmarkStart w:id="27" w:name="iii.-activity-description"/>
    <w:p>
      <w:pPr>
        <w:pStyle w:val="Heading3"/>
      </w:pPr>
      <w:r>
        <w:t xml:space="preserve">III. Activity Description</w:t>
      </w:r>
    </w:p>
    <w:bookmarkStart w:id="24" w:name="a.-integration-with-allied-forces"/>
    <w:p>
      <w:pPr>
        <w:pStyle w:val="Heading4"/>
      </w:pPr>
      <w:r>
        <w:t xml:space="preserve">A. Integration with Allied Forces</w:t>
      </w:r>
    </w:p>
    <w:p>
      <w:pPr>
        <w:pStyle w:val="FirstParagraph"/>
      </w:pPr>
      <w:r>
        <w:t xml:space="preserve">The core of the internship involved embedding with a liaison team stationed in Kyoto. As a participating</w:t>
      </w:r>
      <w:r>
        <w:t xml:space="preserve"> </w:t>
      </w:r>
      <w:r>
        <w:t xml:space="preserve">Military Officer</w:t>
      </w:r>
      <w:r>
        <w:t xml:space="preserve">, I attended weekly strategy meetings focused on regional stability and joint response protocols for natural disasters, a frequent occurrence in the Pacific region. These sessions highlighted the rigorous preparation and chain-of-command efficiency required by both our respective forces and those of</w:t>
      </w:r>
      <w:r>
        <w:t xml:space="preserve"> </w:t>
      </w:r>
      <w:r>
        <w:t xml:space="preserve">Japan Kyoto</w:t>
      </w:r>
      <w:r>
        <w:t xml:space="preserve">'s local defense units.</w:t>
      </w:r>
    </w:p>
    <w:bookmarkEnd w:id="24"/>
    <w:bookmarkStart w:id="25" w:name="b.-historical-contextual-learning"/>
    <w:p>
      <w:pPr>
        <w:pStyle w:val="Heading4"/>
      </w:pPr>
      <w:r>
        <w:t xml:space="preserve">B. Historical Contextual Learning</w:t>
      </w:r>
    </w:p>
    <w:p>
      <w:pPr>
        <w:pStyle w:val="FirstParagraph"/>
      </w:pPr>
      <w:r>
        <w:t xml:space="preserve">A significant portion of the internship was dedicated to educational visits to sites such as the Kyoto National Museum and historical battlefields. These excursions were not merely leisure activities but structured learning modules designed for the</w:t>
      </w:r>
      <w:r>
        <w:t xml:space="preserve"> </w:t>
      </w:r>
      <w:r>
        <w:t xml:space="preserve">Military Officer</w:t>
      </w:r>
      <w:r>
        <w:t xml:space="preserve"> </w:t>
      </w:r>
      <w:r>
        <w:t xml:space="preserve">to understand the evolution of warfare and peacekeeping in Asia. By studying the strategies employed during historical conflicts in this region, I gained a deeper appreciation for how past lessons influence current non-proliferation treaties and defensive postures.</w:t>
      </w:r>
    </w:p>
    <w:bookmarkEnd w:id="25"/>
    <w:bookmarkStart w:id="26" w:name="c.-community-policing-and-security"/>
    <w:p>
      <w:pPr>
        <w:pStyle w:val="Heading4"/>
      </w:pPr>
      <w:r>
        <w:t xml:space="preserve">C. Community Policing and Security</w:t>
      </w:r>
    </w:p>
    <w:p>
      <w:pPr>
        <w:pStyle w:val="FirstParagraph"/>
      </w:pPr>
      <w:r>
        <w:t xml:space="preserve">In Kyoto, the integration of military support with local civil authorities is delicate due to the city's status as a cultural treasure trove. I observed how security forces operate with a high degree of discretion and respect for civilian spaces. This approach provided valuable lessons in "soft power" application, demonstrating that military presence can be stabilizing without being intrusive, a crucial skill for any</w:t>
      </w:r>
      <w:r>
        <w:t xml:space="preserve"> </w:t>
      </w:r>
      <w:r>
        <w:t xml:space="preserve">Military Officer</w:t>
      </w:r>
      <w:r>
        <w:t xml:space="preserve"> </w:t>
      </w:r>
      <w:r>
        <w:t xml:space="preserve">operating in allied nations.</w:t>
      </w:r>
    </w:p>
    <w:bookmarkEnd w:id="26"/>
    <w:bookmarkEnd w:id="27"/>
    <w:bookmarkStart w:id="28" w:name="iv.-key-observations-and-insights"/>
    <w:p>
      <w:pPr>
        <w:pStyle w:val="Heading3"/>
      </w:pPr>
      <w:r>
        <w:t xml:space="preserve">IV. Key Observations and Insights</w:t>
      </w:r>
    </w:p>
    <w:p>
      <w:pPr>
        <w:pStyle w:val="FirstParagraph"/>
      </w:pPr>
      <w:r>
        <w:rPr>
          <w:bCs/>
          <w:b/>
        </w:rPr>
        <w:t xml:space="preserve">The Intersection of Tradition and Modernity:</w:t>
      </w:r>
      <w:r>
        <w:br/>
      </w:r>
      <w:r>
        <w:t xml:space="preserve">Working in</w:t>
      </w:r>
      <w:r>
        <w:t xml:space="preserve"> </w:t>
      </w:r>
      <w:r>
        <w:t xml:space="preserve">Japan Kyoto</w:t>
      </w:r>
      <w:r>
        <w:t xml:space="preserve">, one cannot help but notice the juxtaposition of ancient shrines against modern infrastructure. This reflects the mindset of the local defense personnel, who honor traditional values while utilizing cutting-edge technology. For a</w:t>
      </w:r>
      <w:r>
        <w:t xml:space="preserve"> </w:t>
      </w:r>
      <w:r>
        <w:t xml:space="preserve">Military Officer</w:t>
      </w:r>
      <w:r>
        <w:t xml:space="preserve">, this serves as a reminder that technology does not replace discipline; rather, it amplifies its effectiveness.</w:t>
      </w:r>
    </w:p>
    <w:p>
      <w:pPr>
        <w:pStyle w:val="BodyText"/>
      </w:pPr>
      <w:r>
        <w:rPr>
          <w:bCs/>
          <w:b/>
        </w:rPr>
        <w:t xml:space="preserve">Communication Nuances:</w:t>
      </w:r>
      <w:r>
        <w:br/>
      </w:r>
      <w:r>
        <w:t xml:space="preserve">Effective communication in this environment required more than just language translation; it required an understanding of context and hierarchy. The internship taught me the importance of "reading the air" (Kuuki wo yomu), a Japanese concept essential for successful diplomatic and military negotiations. This soft skill is often overlooked in standard</w:t>
      </w:r>
      <w:r>
        <w:t xml:space="preserve"> </w:t>
      </w:r>
      <w:r>
        <w:t xml:space="preserve">Military Officer</w:t>
      </w:r>
      <w:r>
        <w:t xml:space="preserve"> </w:t>
      </w:r>
      <w:r>
        <w:t xml:space="preserve">training but proved vital during high-stress simulation exercises.</w:t>
      </w:r>
    </w:p>
    <w:p>
      <w:pPr>
        <w:pStyle w:val="BodyText"/>
      </w:pPr>
      <w:r>
        <w:rPr>
          <w:bCs/>
          <w:b/>
        </w:rPr>
        <w:t xml:space="preserve">Disaster Response Protocols:</w:t>
      </w:r>
      <w:r>
        <w:br/>
      </w:r>
      <w:r>
        <w:t xml:space="preserve">Japan’s approach to disaster relief, particularly relevant given the geographical location of Kyoto, emphasizes rapid deployment and community cooperation. The interoperability drills I participated in showcased how international forces can integrate seamlessly into local response efforts, ensuring that aid reaches affected populations with minimal bureaucratic delay.</w:t>
      </w:r>
    </w:p>
    <w:bookmarkEnd w:id="28"/>
    <w:bookmarkStart w:id="29" w:name="v.-challenges-encountered"/>
    <w:p>
      <w:pPr>
        <w:pStyle w:val="Heading3"/>
      </w:pPr>
      <w:r>
        <w:t xml:space="preserve">V. Challenges Encountered</w:t>
      </w:r>
    </w:p>
    <w:p>
      <w:pPr>
        <w:pStyle w:val="FirstParagraph"/>
      </w:pPr>
      <w:r>
        <w:t xml:space="preserve">The transition to working within the framework of a foreign military structure presented initial challenges. As an international observer and intern, adapting to the specific protocol and etiquette expected in Kyoto required significant mental agility. There were moments of cultural misunderstanding regarding directness in feedback versus indirect diplomatic phrasing. However, these challenges were overcome through open dialogue with my host supervisors, turning potential friction points into opportunities for mutual learning.</w:t>
      </w:r>
    </w:p>
    <w:bookmarkEnd w:id="29"/>
    <w:bookmarkStart w:id="30" w:name="vi.-conclusion-and-recommendations"/>
    <w:p>
      <w:pPr>
        <w:pStyle w:val="Heading3"/>
      </w:pPr>
      <w:r>
        <w:t xml:space="preserve">VI. Conclusion and Recommendations</w:t>
      </w:r>
    </w:p>
    <w:p>
      <w:pPr>
        <w:pStyle w:val="FirstParagraph"/>
      </w:pPr>
      <w:r>
        <w:t xml:space="preserve">The internship as a</w:t>
      </w:r>
      <w:r>
        <w:t xml:space="preserve"> </w:t>
      </w:r>
      <w:r>
        <w:t xml:space="preserve">Military Officer</w:t>
      </w:r>
      <w:r>
        <w:t xml:space="preserve"> </w:t>
      </w:r>
      <w:r>
        <w:t xml:space="preserve">in the context of international cooperation centered in Kyoto has been profoundly impactful. It has broadened my perspective on global security issues and reinforced the importance of cultural intelligence in military operations. The experience highlighted that modern warfare is not just about kinetic engagement but also about building trust, understanding history, and maintaining peace.</w:t>
      </w:r>
    </w:p>
    <w:p>
      <w:pPr>
        <w:pStyle w:val="BodyText"/>
      </w:pPr>
      <w:r>
        <w:rPr>
          <w:bCs/>
          <w:b/>
        </w:rPr>
        <w:t xml:space="preserve">Recommendations:</w:t>
      </w:r>
    </w:p>
    <w:p>
      <w:pPr>
        <w:numPr>
          <w:ilvl w:val="0"/>
          <w:numId w:val="1002"/>
        </w:numPr>
        <w:pStyle w:val="Compact"/>
      </w:pPr>
      <w:r>
        <w:rPr>
          <w:bCs/>
          <w:b/>
        </w:rPr>
        <w:t xml:space="preserve">Cultural Training Expansion:</w:t>
      </w:r>
      <w:r>
        <w:t xml:space="preserve"> </w:t>
      </w:r>
      <w:r>
        <w:t xml:space="preserve">Future interns should undergo more intensive cultural sensitivity training before deployment to Kyoto or similar historic cities.</w:t>
      </w:r>
    </w:p>
    <w:p>
      <w:pPr>
        <w:numPr>
          <w:ilvl w:val="0"/>
          <w:numId w:val="1002"/>
        </w:numPr>
        <w:pStyle w:val="Compact"/>
      </w:pPr>
      <w:r>
        <w:rPr>
          <w:bCs/>
          <w:b/>
        </w:rPr>
        <w:t xml:space="preserve">Prolonged Engagement:</w:t>
      </w:r>
      <w:r>
        <w:t xml:space="preserve"> </w:t>
      </w:r>
      <w:r>
        <w:t xml:space="preserve">The duration of the internship should be extended to allow for deeper integration into long-term strategic planning cycles.</w:t>
      </w:r>
    </w:p>
    <w:p>
      <w:pPr>
        <w:numPr>
          <w:ilvl w:val="0"/>
          <w:numId w:val="1002"/>
        </w:numPr>
        <w:pStyle w:val="Compact"/>
      </w:pPr>
      <w:r>
        <w:rPr>
          <w:bCs/>
          <w:b/>
        </w:rPr>
        <w:t xml:space="preserve">Digital Diplomacy Modules:</w:t>
      </w:r>
      <w:r>
        <w:t xml:space="preserve"> </w:t>
      </w:r>
      <w:r>
        <w:t xml:space="preserve">Incorporating cyber-security aspects of international cooperation would add another layer of realism and relevance to the</w:t>
      </w:r>
      <w:r>
        <w:t xml:space="preserve"> </w:t>
      </w:r>
      <w:r>
        <w:t xml:space="preserve">Military Officer</w:t>
      </w:r>
      <w:r>
        <w:t xml:space="preserve"> </w:t>
      </w:r>
      <w:r>
        <w:t xml:space="preserve">experience in Japan.</w:t>
      </w:r>
    </w:p>
    <w:p>
      <w:pPr>
        <w:pStyle w:val="FirstParagraph"/>
      </w:pPr>
      <w:r>
        <w:t xml:space="preserve">In conclusion, this internship has been a cornerstone in my professional development. It underscores the vital role that nations like Japan play in global stability and affirms that the bond between allied forces is strengthened through shared learning and respect. The lessons learned from serving and observing within the unique environment of Kyoto will undoubtedly shape my future conduct as a</w:t>
      </w:r>
      <w:r>
        <w:t xml:space="preserve"> </w:t>
      </w:r>
      <w:r>
        <w:t xml:space="preserve">Military Officer</w:t>
      </w:r>
      <w:r>
        <w:t xml:space="preserve">, ensuring a more empathetic, knowledgeable, and effective approach to international defense cooperation.</w:t>
      </w:r>
    </w:p>
    <w:bookmarkEnd w:id="30"/>
    <w:bookmarkStart w:id="31" w:name="vii.-sign-off"/>
    <w:p>
      <w:pPr>
        <w:pStyle w:val="Heading3"/>
      </w:pPr>
      <w:r>
        <w:t xml:space="preserve">VII. Sign-off</w:t>
      </w:r>
    </w:p>
    <w:p>
      <w:pPr>
        <w:pStyle w:val="FirstParagraph"/>
      </w:pPr>
      <w:r>
        <w:rPr>
          <w:bCs/>
          <w:b/>
        </w:rPr>
        <w:t xml:space="preserve">Name:</w:t>
      </w:r>
      <w:r>
        <w:t xml:space="preserve"> </w:t>
      </w:r>
      <w:r>
        <w:t xml:space="preserve">Captain John Doe (Placeholder Name)</w:t>
      </w:r>
    </w:p>
    <w:p>
      <w:pPr>
        <w:pStyle w:val="BodyText"/>
      </w:pPr>
      <w:r>
        <w:rPr>
          <w:bCs/>
          <w:b/>
        </w:rPr>
        <w:t xml:space="preserve">Rank:</w:t>
      </w:r>
      <w:r>
        <w:t xml:space="preserve">Military Officer</w:t>
      </w:r>
    </w:p>
    <w:p>
      <w:pPr>
        <w:pStyle w:val="BodyText"/>
      </w:pPr>
      <w:r>
        <w:rPr>
          <w:bCs/>
          <w:b/>
        </w:rPr>
        <w:t xml:space="preserve">Duty Station:</w:t>
      </w:r>
      <w:r>
        <w:t xml:space="preserve">Kyoto, Japan</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Exchange in Kyoto, Japan</dc:title>
  <dc:creator/>
  <dc:language>en</dc:language>
  <cp:keywords/>
  <dcterms:created xsi:type="dcterms:W3CDTF">2026-07-29T22:12:05Z</dcterms:created>
  <dcterms:modified xsi:type="dcterms:W3CDTF">2026-07-29T22:12:05Z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