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1" w:name="internship-report"/>
    <w:p>
      <w:pPr>
        <w:pStyle w:val="Heading1"/>
      </w:pPr>
      <w:r>
        <w:t xml:space="preserve">Internship Report</w:t>
      </w:r>
    </w:p>
    <w:bookmarkStart w:id="20" w:name="X6d98376bf8833f0ca94f3f9ed01a64d3c13ea74"/>
    <w:p>
      <w:pPr>
        <w:pStyle w:val="Heading2"/>
      </w:pPr>
      <w:r>
        <w:t xml:space="preserve">The Intersection of Tradition and Modernity: A Musician’s Journey in China Guangzhou</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2023</w:t>
      </w:r>
      <w:r>
        <w:br/>
      </w:r>
      <w:r>
        <w:rPr>
          <w:bCs/>
          <w:b/>
        </w:rPr>
        <w:t xml:space="preserve">Durability of Internship:</w:t>
      </w:r>
      <w:r>
        <w:t xml:space="preserve"> </w:t>
      </w:r>
      <w:r>
        <w:t xml:space="preserve">Six Months</w:t>
      </w:r>
    </w:p>
    <w:bookmarkEnd w:id="20"/>
    <w:bookmarkEnd w:id="21"/>
    <w:bookmarkStart w:id="22" w:name="i.-introduction-and-objectives"/>
    <w:p>
      <w:pPr>
        <w:pStyle w:val="Heading3"/>
      </w:pPr>
      <w:r>
        <w:t xml:space="preserve">I. Introduction and Objectives</w:t>
      </w:r>
    </w:p>
    <w:p>
      <w:pPr>
        <w:pStyle w:val="FirstParagraph"/>
      </w:pPr>
      <w:r>
        <w:t xml:space="preserve">The decision to pursue an internship as a</w:t>
      </w:r>
      <w:r>
        <w:t xml:space="preserve"> </w:t>
      </w:r>
      <w:r>
        <w:t xml:space="preserve">Musician</w:t>
      </w:r>
      <w:r>
        <w:t xml:space="preserve"> </w:t>
      </w:r>
      <w:r>
        <w:t xml:space="preserve">in</w:t>
      </w:r>
      <w:r>
        <w:t xml:space="preserve"> </w:t>
      </w:r>
      <w:r>
        <w:t xml:space="preserve">China Guangzhou</w:t>
      </w:r>
      <w:r>
        <w:t xml:space="preserve"> </w:t>
      </w:r>
      <w:r>
        <w:t xml:space="preserve">was driven by a desire to understand the dynamic cultural landscape of Southern China’s economic hub. Guangzhou, historically known as Canton, serves not only as a vital port city but also as a melting pot of traditional Chinese culture and contemporary global influences. The primary objective of this internship was to explore how Western musical pedagogy intersects with Eastern artistic expression, specifically within the context of educational institutions and community outreach programs in</w:t>
      </w:r>
      <w:r>
        <w:t xml:space="preserve"> </w:t>
      </w:r>
      <w:r>
        <w:t xml:space="preserve">China Guangzhou</w:t>
      </w:r>
      <w:r>
        <w:t xml:space="preserve">. By engaging directly with local conservatories and private studios, this report aims to document the pedagogical strategies employed, the cultural nuances encountered, and the professional growth achieved during this transformative period.</w:t>
      </w:r>
    </w:p>
    <w:bookmarkEnd w:id="22"/>
    <w:bookmarkStart w:id="23" w:name="X31188234dfca89cc6f8fd1259633455bd0915cf"/>
    <w:p>
      <w:pPr>
        <w:pStyle w:val="Heading3"/>
      </w:pPr>
      <w:r>
        <w:t xml:space="preserve">II. Cultural Context: The Music Scene in China Guangzhou</w:t>
      </w:r>
    </w:p>
    <w:p>
      <w:pPr>
        <w:pStyle w:val="FirstParagraph"/>
      </w:pPr>
      <w:r>
        <w:t xml:space="preserve">The musical environment in</w:t>
      </w:r>
      <w:r>
        <w:t xml:space="preserve"> </w:t>
      </w:r>
      <w:r>
        <w:t xml:space="preserve">China Guangzhou</w:t>
      </w:r>
      <w:r>
        <w:t xml:space="preserve"> </w:t>
      </w:r>
      <w:r>
        <w:t xml:space="preserve">is distinct from that of Beijing or Shanghai. While the capital cities often focus heavily on classical opera and high-art symphonies,</w:t>
      </w:r>
      <w:r>
        <w:t xml:space="preserve"> </w:t>
      </w:r>
      <w:r>
        <w:t xml:space="preserve">China Guangzhou</w:t>
      </w:r>
      <w:r>
        <w:t xml:space="preserve"> </w:t>
      </w:r>
      <w:r>
        <w:t xml:space="preserve">exhibits a more pragmatic and cosmopolitan approach to the arts. As the birthplace of Lingnan culture, the region has a rich history of Cantonese Opera (Yueju) and traditional folk instruments such as the Guangdong Guqin.</w:t>
      </w:r>
    </w:p>
    <w:p>
      <w:pPr>
        <w:pStyle w:val="BodyText"/>
      </w:pPr>
      <w:r>
        <w:t xml:space="preserve">However, during my tenure as a</w:t>
      </w:r>
      <w:r>
        <w:t xml:space="preserve"> </w:t>
      </w:r>
      <w:r>
        <w:t xml:space="preserve">Musician</w:t>
      </w:r>
      <w:r>
        <w:t xml:space="preserve">, it became evident that there is a rapidly growing middle class in</w:t>
      </w:r>
      <w:r>
        <w:t xml:space="preserve"> </w:t>
      </w:r>
      <w:r>
        <w:t xml:space="preserve">China Guangzhou</w:t>
      </w:r>
      <w:r>
        <w:t xml:space="preserve"> </w:t>
      </w:r>
      <w:r>
        <w:t xml:space="preserve">that views music education not merely as an artistic pursuit but as a crucial component of holistic development for children. Consequently, the demand for high-quality piano and violin instruction has surged. This created a unique market where traditional Chinese musical values meet Western classical training methods. Understanding this dichotomy was essential for my role, requiring me to adapt my teaching style to respect local educational hierarchies while introducing innovative technical approaches.</w:t>
      </w:r>
    </w:p>
    <w:bookmarkEnd w:id="23"/>
    <w:bookmarkStart w:id="24" w:name="X361261984da8627682778571b8bb4ad154860b5"/>
    <w:p>
      <w:pPr>
        <w:pStyle w:val="Heading3"/>
      </w:pPr>
      <w:r>
        <w:t xml:space="preserve">III. Professional Responsibilities and Activities</w:t>
      </w:r>
    </w:p>
    <w:p>
      <w:pPr>
        <w:pStyle w:val="FirstParagraph"/>
      </w:pPr>
      <w:r>
        <w:t xml:space="preserve">The core duties of this</w:t>
      </w:r>
      <w:r>
        <w:t xml:space="preserve"> </w:t>
      </w:r>
      <w:r>
        <w:t xml:space="preserve">Internship Report</w:t>
      </w:r>
      <w:r>
        <w:t xml:space="preserve"> </w:t>
      </w:r>
      <w:r>
        <w:t xml:space="preserve">detail involve three main pillars: instruction, collaboration, and cultural exchange.</w:t>
      </w:r>
    </w:p>
    <w:p>
      <w:pPr>
        <w:pStyle w:val="BodyText"/>
      </w:pPr>
      <w:r>
        <w:rPr>
          <w:bCs/>
          <w:b/>
        </w:rPr>
        <w:t xml:space="preserve">A. Private Instruction:</w:t>
      </w:r>
      <w:r>
        <w:t xml:space="preserve"> </w:t>
      </w:r>
      <w:r>
        <w:t xml:space="preserve">As a</w:t>
      </w:r>
      <w:r>
        <w:t xml:space="preserve"> </w:t>
      </w:r>
      <w:r>
        <w:t xml:space="preserve">Musician</w:t>
      </w:r>
      <w:r>
        <w:t xml:space="preserve">, my primary responsibility was providing private lessons to students aged 6 to 18. The curriculum in</w:t>
      </w:r>
      <w:r>
        <w:t xml:space="preserve"> </w:t>
      </w:r>
      <w:r>
        <w:t xml:space="preserve">China Guangzhou</w:t>
      </w:r>
      <w:r>
        <w:t xml:space="preserve"> </w:t>
      </w:r>
      <w:r>
        <w:t xml:space="preserve">is heavily examination-oriented, focusing on the grading systems of the Chinese Musicians Association. I found that students possessed exceptional technical discipline and ear training skills due to their rigorous practice routines. My role was to shift their focus from mechanical accuracy to expressive interpretation, a concept that required significant cultural adaptation in communication.</w:t>
      </w:r>
    </w:p>
    <w:p>
      <w:pPr>
        <w:pStyle w:val="BodyText"/>
      </w:pPr>
      <w:r>
        <w:rPr>
          <w:bCs/>
          <w:b/>
        </w:rPr>
        <w:t xml:space="preserve">B. Ensemble Participation:</w:t>
      </w:r>
      <w:r>
        <w:t xml:space="preserve"> </w:t>
      </w:r>
      <w:r>
        <w:t xml:space="preserve">In collaboration with local peers, I facilitated chamber music workshops in</w:t>
      </w:r>
      <w:r>
        <w:t xml:space="preserve"> </w:t>
      </w:r>
      <w:r>
        <w:t xml:space="preserve">China Guangzhou</w:t>
      </w:r>
      <w:r>
        <w:t xml:space="preserve">. These sessions aimed to bridge the gap between solo performance and ensemble listening. The challenge lay in overcoming language barriers; however, music proved to be a universal lingua franca. Through non-verbal cues and demonstration, we successfully created cohesive performances that blended diverse repertoires.</w:t>
      </w:r>
    </w:p>
    <w:p>
      <w:pPr>
        <w:pStyle w:val="BodyText"/>
      </w:pPr>
      <w:r>
        <w:rPr>
          <w:bCs/>
          <w:b/>
        </w:rPr>
        <w:t xml:space="preserve">C. Community Outreach:</w:t>
      </w:r>
      <w:r>
        <w:t xml:space="preserve"> </w:t>
      </w:r>
      <w:r>
        <w:t xml:space="preserve">A significant portion of my time as a</w:t>
      </w:r>
      <w:r>
        <w:t xml:space="preserve"> </w:t>
      </w:r>
      <w:r>
        <w:t xml:space="preserve">Musician</w:t>
      </w:r>
      <w:r>
        <w:t xml:space="preserve"> </w:t>
      </w:r>
      <w:r>
        <w:t xml:space="preserve">in</w:t>
      </w:r>
      <w:r>
        <w:t xml:space="preserve"> </w:t>
      </w:r>
      <w:r>
        <w:t xml:space="preserve">China Guangzhou</w:t>
      </w:r>
      <w:r>
        <w:t xml:space="preserve"> </w:t>
      </w:r>
      <w:r>
        <w:t xml:space="preserve">was dedicated to community concerts. We organized events in public parks and cultural centers, introducing classical music to audiences who might not have regular access to concert halls. This initiative highlighted the government’s push for "cultural confidence" and artistic accessibility in major Chinese cities.</w:t>
      </w:r>
    </w:p>
    <w:bookmarkEnd w:id="24"/>
    <w:bookmarkStart w:id="25" w:name="iv.-challenges-and-adaptations"/>
    <w:p>
      <w:pPr>
        <w:pStyle w:val="Heading3"/>
      </w:pPr>
      <w:r>
        <w:t xml:space="preserve">IV. Challenges and Adaptations</w:t>
      </w:r>
    </w:p>
    <w:p>
      <w:pPr>
        <w:pStyle w:val="FirstParagraph"/>
      </w:pPr>
      <w:r>
        <w:t xml:space="preserve">Navigating the professional landscape as a foreign</w:t>
      </w:r>
      <w:r>
        <w:t xml:space="preserve"> </w:t>
      </w:r>
      <w:r>
        <w:t xml:space="preserve">Musician</w:t>
      </w:r>
      <w:r>
        <w:t xml:space="preserve"> </w:t>
      </w:r>
      <w:r>
        <w:t xml:space="preserve">in</w:t>
      </w:r>
      <w:r>
        <w:t xml:space="preserve"> </w:t>
      </w:r>
      <w:r>
        <w:t xml:space="preserve">China Guangzhou</w:t>
      </w:r>
      <w:r>
        <w:t xml:space="preserve"> </w:t>
      </w:r>
      <w:r>
        <w:t xml:space="preserve">presented several challenges.</w:t>
      </w:r>
    </w:p>
    <w:p>
      <w:pPr>
        <w:pStyle w:val="BodyText"/>
      </w:pPr>
      <w:r>
        <w:rPr>
          <w:bCs/>
          <w:b/>
        </w:rPr>
        <w:t xml:space="preserve">Pedagogical Differences:</w:t>
      </w:r>
      <w:r>
        <w:t xml:space="preserve"> </w:t>
      </w:r>
      <w:r>
        <w:t xml:space="preserve">Chinese students are often accustomed to a teacher-centered learning model. Introducing student-led discovery techniques required patience and clear explanation of the benefits of autonomy. I had to balance respect for authority with the encouragement of individual creativity, a delicate balance in</w:t>
      </w:r>
      <w:r>
        <w:t xml:space="preserve"> </w:t>
      </w:r>
      <w:r>
        <w:t xml:space="preserve">China Guangzhou</w:t>
      </w:r>
      <w:r>
        <w:t xml:space="preserve">’s educational context.</w:t>
      </w:r>
    </w:p>
    <w:p>
      <w:pPr>
        <w:pStyle w:val="BodyText"/>
      </w:pPr>
      <w:r>
        <w:rPr>
          <w:bCs/>
          <w:b/>
        </w:rPr>
        <w:t xml:space="preserve">Language Barrier:</w:t>
      </w:r>
      <w:r>
        <w:t xml:space="preserve"> </w:t>
      </w:r>
      <w:r>
        <w:t xml:space="preserve">While English is taught in schools, musical terminology can be complex. Developing a shared vocabulary involving both English terms and Chinese equivalents was crucial for effective instruction. I utilized visual aids and recordings to supplement verbal explanations, ensuring that my role as a</w:t>
      </w:r>
      <w:r>
        <w:t xml:space="preserve"> </w:t>
      </w:r>
      <w:r>
        <w:t xml:space="preserve">Musician</w:t>
      </w:r>
      <w:r>
        <w:t xml:space="preserve"> </w:t>
      </w:r>
      <w:r>
        <w:t xml:space="preserve">remained effective despite linguistic hurdles.</w:t>
      </w:r>
    </w:p>
    <w:p>
      <w:pPr>
        <w:pStyle w:val="BodyText"/>
      </w:pPr>
      <w:r>
        <w:rPr>
          <w:bCs/>
          <w:b/>
        </w:rPr>
        <w:t xml:space="preserve">Cultural Nuances:</w:t>
      </w:r>
      <w:r>
        <w:t xml:space="preserve"> </w:t>
      </w:r>
      <w:r>
        <w:t xml:space="preserve">Understanding the concept of "Guanxi" (relationships/connections) was vital in</w:t>
      </w:r>
      <w:r>
        <w:t xml:space="preserve"> </w:t>
      </w:r>
      <w:r>
        <w:t xml:space="preserve">China Guangzhou</w:t>
      </w:r>
      <w:r>
        <w:t xml:space="preserve">. Building trust with parents, who play a central role in their children’s musical education, required professionalism and consistent communication. Demonstrating a genuine interest in their cultural background helped foster strong relationships.</w:t>
      </w:r>
    </w:p>
    <w:bookmarkEnd w:id="25"/>
    <w:bookmarkStart w:id="26" w:name="v.-outcomes-and-professional-growth"/>
    <w:p>
      <w:pPr>
        <w:pStyle w:val="Heading3"/>
      </w:pPr>
      <w:r>
        <w:t xml:space="preserve">V. Outcomes and Professional Growth</w:t>
      </w:r>
    </w:p>
    <w:p>
      <w:pPr>
        <w:pStyle w:val="FirstParagraph"/>
      </w:pPr>
      <w:r>
        <w:t xml:space="preserve">The outcome of this internship was multifaceted. Academically, I gained a deep understanding of how to teach Western repertoire within the framework of Eastern musical sensibilities. Professionally, I developed cross-cultural communication skills that are transferable to any international setting.</w:t>
      </w:r>
    </w:p>
    <w:p>
      <w:pPr>
        <w:pStyle w:val="BodyText"/>
      </w:pPr>
      <w:r>
        <w:t xml:space="preserve">For the institutions in</w:t>
      </w:r>
      <w:r>
        <w:t xml:space="preserve"> </w:t>
      </w:r>
      <w:r>
        <w:t xml:space="preserve">China Guangzhou</w:t>
      </w:r>
      <w:r>
        <w:t xml:space="preserve">, my contribution brought fresh perspectives on stage presence and performance anxiety management, areas often underemphasized in traditional training. The students benefited from a broader artistic vision, learning to view music not just as an exam subject but as a form of emotional expression.</w:t>
      </w:r>
    </w:p>
    <w:p>
      <w:pPr>
        <w:pStyle w:val="BodyText"/>
      </w:pPr>
      <w:r>
        <w:t xml:space="preserve">Furthermore, this experience reinforced the importance of cultural humility. Being a</w:t>
      </w:r>
      <w:r>
        <w:t xml:space="preserve"> </w:t>
      </w:r>
      <w:r>
        <w:t xml:space="preserve">Musician</w:t>
      </w:r>
      <w:r>
        <w:t xml:space="preserve"> </w:t>
      </w:r>
      <w:r>
        <w:t xml:space="preserve">abroad requires more than technical proficiency; it demands empathy and adaptability. The vibrant artistic community in</w:t>
      </w:r>
      <w:r>
        <w:t xml:space="preserve"> </w:t>
      </w:r>
      <w:r>
        <w:t xml:space="preserve">China Guangzhou</w:t>
      </w:r>
      <w:r>
        <w:t xml:space="preserve"> </w:t>
      </w:r>
      <w:r>
        <w:t xml:space="preserve">provided a supportive environment for these experiments, resulting in successful recitals and positive feedback from local stakeholders.</w:t>
      </w:r>
    </w:p>
    <w:bookmarkEnd w:id="26"/>
    <w:bookmarkStart w:id="27" w:name="vi.-conclusion"/>
    <w:p>
      <w:pPr>
        <w:pStyle w:val="Heading3"/>
      </w:pPr>
      <w:r>
        <w:t xml:space="preserve">VI. Conclusion</w:t>
      </w:r>
    </w:p>
    <w:p>
      <w:pPr>
        <w:pStyle w:val="FirstParagraph"/>
      </w:pPr>
      <w:r>
        <w:t xml:space="preserve">In conclusion, this internship as a</w:t>
      </w:r>
      <w:r>
        <w:t xml:space="preserve"> </w:t>
      </w:r>
      <w:r>
        <w:t xml:space="preserve">Musician</w:t>
      </w:r>
      <w:r>
        <w:t xml:space="preserve"> </w:t>
      </w:r>
      <w:r>
        <w:t xml:space="preserve">in</w:t>
      </w:r>
      <w:r>
        <w:t xml:space="preserve"> </w:t>
      </w:r>
      <w:r>
        <w:t xml:space="preserve">China Guangzhou</w:t>
      </w:r>
      <w:r>
        <w:t xml:space="preserve"> </w:t>
      </w:r>
      <w:r>
        <w:t xml:space="preserve">was an enriching and professionally defining experience. It highlighted the unique position of Guangzhou as a bridge between traditional Chinese heritage and global artistic practices. The insights gained regarding pedagogical adaptation, cultural integration, and professional networking are invaluable.</w:t>
      </w:r>
    </w:p>
    <w:p>
      <w:pPr>
        <w:pStyle w:val="BodyText"/>
      </w:pPr>
      <w:r>
        <w:t xml:space="preserve">This report serves to document not only the specific tasks performed but also the broader implications of cross-cultural music education. As</w:t>
      </w:r>
      <w:r>
        <w:t xml:space="preserve"> </w:t>
      </w:r>
      <w:r>
        <w:t xml:space="preserve">China Guangzhou</w:t>
      </w:r>
      <w:r>
        <w:t xml:space="preserve"> </w:t>
      </w:r>
      <w:r>
        <w:t xml:space="preserve">continues to grow as a cultural hub in Southern China, opportunities for international collaboration in the arts will likely expand. I am confident that the skills and relationships forged during this period will contribute significantly to my future career as a global</w:t>
      </w:r>
      <w:r>
        <w:t xml:space="preserve"> </w:t>
      </w:r>
      <w:r>
        <w:t xml:space="preserve">Musician</w:t>
      </w:r>
      <w:r>
        <w:t xml:space="preserve">.</w:t>
      </w:r>
    </w:p>
    <w:p>
      <w:pPr>
        <w:pStyle w:val="BodyText"/>
      </w:pPr>
      <w:r>
        <w:t xml:space="preserve">Ultimately, the internship confirmed that music transcends borders. Whether in</w:t>
      </w:r>
      <w:r>
        <w:t xml:space="preserve"> </w:t>
      </w:r>
      <w:r>
        <w:t xml:space="preserve">China Guangzhou</w:t>
      </w:r>
      <w:r>
        <w:t xml:space="preserve"> </w:t>
      </w:r>
      <w:r>
        <w:t xml:space="preserve">or elsewhere, the shared passion for artistic excellence remains a powerful tool for connection and understanding.</w:t>
      </w:r>
    </w:p>
    <w:bookmarkEnd w:id="27"/>
    <w:p>
      <w:pPr>
        <w:pStyle w:val="BodyText"/>
      </w:pPr>
      <w:r>
        <w:rPr>
          <w:bCs/>
          <w:b/>
        </w:rPr>
        <w:t xml:space="preserve">Signed:</w:t>
      </w:r>
      <w:r>
        <w:t xml:space="preserve"> </w:t>
      </w:r>
      <w:r>
        <w:t xml:space="preserve">__________________________</w:t>
      </w:r>
      <w:r>
        <w:br/>
      </w:r>
      <w:r>
        <w:t xml:space="preserve">[Your Name]</w:t>
      </w:r>
      <w:r>
        <w:br/>
      </w:r>
      <w:r>
        <w:t xml:space="preserve">Intern Musician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China Guangzhou</dc:title>
  <dc:creator/>
  <dc:language>en</dc:language>
  <cp:keywords/>
  <dcterms:created xsi:type="dcterms:W3CDTF">2026-07-29T20:09:09Z</dcterms:created>
  <dcterms:modified xsi:type="dcterms:W3CDTF">2026-07-29T20:09:09Z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