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Qatar</w:t>
      </w:r>
      <w:r>
        <w:t xml:space="preserve"> </w:t>
      </w:r>
      <w:r>
        <w:t xml:space="preserve">Doha</w:t>
      </w:r>
    </w:p>
    <w:bookmarkStart w:id="20" w:name="X7696474b8eaa20a82e06077dcc785873cc9cc98"/>
    <w:p>
      <w:pPr>
        <w:pStyle w:val="Heading1"/>
      </w:pPr>
      <w:r>
        <w:t xml:space="preserve">Internship Report on Musician Practice in Qatar Doha</w:t>
      </w:r>
    </w:p>
    <w:p>
      <w:pPr>
        <w:pStyle w:val="FirstParagraph"/>
      </w:pPr>
      <w:r>
        <w:br/>
      </w:r>
    </w:p>
    <w:p>
      <w:pPr>
        <w:pStyle w:val="BodyText"/>
      </w:pPr>
      <w:r>
        <w:rPr>
          <w:bCs/>
          <w:b/>
        </w:rPr>
        <w:t xml:space="preserve">Name:</w:t>
      </w:r>
      <w:r>
        <w:t xml:space="preserve"> </w:t>
      </w:r>
      <w:r>
        <w:t xml:space="preserve">Alex Jordan</w:t>
      </w:r>
    </w:p>
    <w:p>
      <w:pPr>
        <w:pStyle w:val="BodyText"/>
      </w:pPr>
      <w:r>
        <w:rPr>
          <w:bCs/>
          <w:b/>
        </w:rPr>
        <w:t xml:space="preserve">Student ID:</w:t>
      </w:r>
      <w:r>
        <w:t xml:space="preserve"> </w:t>
      </w:r>
      <w:r>
        <w:t xml:space="preserve">2023/MUS/0459</w:t>
      </w:r>
    </w:p>
    <w:p>
      <w:pPr>
        <w:pStyle w:val="BodyText"/>
      </w:pPr>
      <w:r>
        <w:rPr>
          <w:bCs/>
          <w:b/>
        </w:rPr>
        <w:t xml:space="preserve">Institution:</w:t>
      </w:r>
      <w:r>
        <w:t xml:space="preserve">The Academy of Performing Arts, London Branch&lt;br/&gt;&amp;nbsp; &lt;br /&amp; gt ;&lt; br /&amp; gt ;&lt; br /&amp; gt ;&lt; b r/&amp;g t;</w:t>
      </w:r>
    </w:p>
    <w:p>
      <w:pPr>
        <w:pStyle w:val="BodyText"/>
      </w:pPr>
      <w:r>
        <w:rPr>
          <w:bCs/>
          <w:b/>
        </w:rPr>
        <w:t xml:space="preserve">Internship Location:</w:t>
      </w:r>
      <w:r>
        <w:t xml:space="preserve"> </w:t>
      </w:r>
      <w:r>
        <w:t xml:space="preserve">Qatar Doha, State of Qatar</w:t>
      </w:r>
    </w:p>
    <w:p>
      <w:r>
        <w:pict>
          <v:rect style="width:0;height:1.5pt" o:hralign="center" o:hrstd="t" o:hr="t"/>
        </w:pict>
      </w:r>
    </w:p>
    <w:bookmarkEnd w:id="20"/>
    <w:p>
      <w:pPr>
        <w:pStyle w:val="FirstParagraph"/>
      </w:pPr>
      <w:r>
        <w:br/>
      </w:r>
    </w:p>
    <w:bookmarkStart w:id="21" w:name="executive-summary"/>
    <w:p>
      <w:pPr>
        <w:pStyle w:val="Heading2"/>
      </w:pPr>
      <w:r>
        <w:t xml:space="preserve">1. Executive Summary</w:t>
      </w:r>
    </w:p>
    <w:p>
      <w:pPr>
        <w:pStyle w:val="FirstParagraph"/>
      </w:pPr>
      <w:r>
        <w:t xml:space="preserve">This document serves as the comprehensive final report detailing my internship experience as a</w:t>
      </w:r>
      <w:r>
        <w:t xml:space="preserve"> </w:t>
      </w:r>
      <w:r>
        <w:rPr>
          <w:bCs/>
          <w:b/>
        </w:rPr>
        <w:t xml:space="preserve">Musician</w:t>
      </w:r>
      <w:r>
        <w:t xml:space="preserve">. The primary objective of this practicum was to immerse myself in the diverse cultural and artistic landscape of</w:t>
      </w:r>
      <w:r>
        <w:t xml:space="preserve"> </w:t>
      </w:r>
      <w:r>
        <w:rPr>
          <w:bCs/>
          <w:b/>
        </w:rPr>
        <w:t xml:space="preserve">Qatar Doha</w:t>
      </w:r>
      <w:r>
        <w:t xml:space="preserve">. Over the course of twelve weeks, I engaged with local conservatories, contemporary performance groups, and traditional heritage sites. The report outlines the specific activities undertaken, the cultural nuances encountered while performing as a</w:t>
      </w:r>
      <w:r>
        <w:t xml:space="preserve"> </w:t>
      </w:r>
      <w:r>
        <w:rPr>
          <w:bCs/>
          <w:b/>
        </w:rPr>
        <w:t xml:space="preserve">Musician</w:t>
      </w:r>
      <w:r>
        <w:t xml:space="preserve">, and an analysis of how these experiences have shaped my professional identity within the context of modern Middle Eastern artistic integration.</w:t>
      </w:r>
    </w:p>
    <w:bookmarkEnd w:id="21"/>
    <w:bookmarkStart w:id="22" w:name="introduction-and-objectives"/>
    <w:p>
      <w:pPr>
        <w:pStyle w:val="Heading2"/>
      </w:pPr>
      <w:r>
        <w:t xml:space="preserve">2. Introduction and Objectives</w:t>
      </w:r>
    </w:p>
    <w:p>
      <w:pPr>
        <w:pStyle w:val="FirstParagraph"/>
      </w:pPr>
      <w:r>
        <w:rPr>
          <w:bCs/>
          <w:b/>
        </w:rPr>
        <w:t xml:space="preserve">Qatar Doha</w:t>
      </w:r>
      <w:r>
        <w:t xml:space="preserve">, often referred to as the cultural capital of the Gulf region, has undergone a massive transformation in its arts scene over the last decade. Hosting global events such as the FIFA World Cup and maintaining prestigious institutions like Qatar Museums,</w:t>
      </w:r>
      <w:r>
        <w:t xml:space="preserve"> </w:t>
      </w:r>
      <w:r>
        <w:rPr>
          <w:bCs/>
          <w:b/>
        </w:rPr>
        <w:t xml:space="preserve">Qatar Doha</w:t>
      </w:r>
      <w:r>
        <w:t xml:space="preserve"> </w:t>
      </w:r>
      <w:r>
        <w:t xml:space="preserve">provides a unique backdrop for artistic exploration. My internship aimed to bridge Western classical training with Middle Eastern musical traditions.</w:t>
      </w:r>
    </w:p>
    <w:p>
      <w:pPr>
        <w:pStyle w:val="BodyText"/>
      </w:pPr>
      <w:r>
        <w:t xml:space="preserve">The specific objectives of my time as an intern were:</w:t>
      </w:r>
    </w:p>
    <w:p>
      <w:pPr>
        <w:numPr>
          <w:ilvl w:val="0"/>
          <w:numId w:val="1001"/>
        </w:numPr>
        <w:pStyle w:val="Compact"/>
      </w:pPr>
      <w:r>
        <w:t xml:space="preserve">To perform and collaborate with local ensembles in</w:t>
      </w:r>
      <w:r>
        <w:t xml:space="preserve"> </w:t>
      </w:r>
      <w:r>
        <w:rPr>
          <w:bCs/>
          <w:b/>
        </w:rPr>
        <w:t xml:space="preserve">Qatar Doha</w:t>
      </w:r>
      <w:r>
        <w:t xml:space="preserve">.</w:t>
      </w:r>
    </w:p>
    <w:p>
      <w:pPr>
        <w:numPr>
          <w:ilvl w:val="0"/>
          <w:numId w:val="1001"/>
        </w:numPr>
        <w:pStyle w:val="Compact"/>
      </w:pPr>
      <w:r>
        <w:t xml:space="preserve">To study the intersection of traditional Arabic music theory with contemporary composition.</w:t>
      </w:r>
    </w:p>
    <w:p>
      <w:pPr>
        <w:numPr>
          <w:ilvl w:val="0"/>
          <w:numId w:val="1001"/>
        </w:numPr>
        <w:pStyle w:val="Compact"/>
      </w:pPr>
      <w:r>
        <w:t xml:space="preserve">To understand the logistical and cultural expectations placed on a professional</w:t>
      </w:r>
      <w:r>
        <w:t xml:space="preserve"> </w:t>
      </w:r>
      <w:r>
        <w:rPr>
          <w:bCs/>
          <w:b/>
        </w:rPr>
        <w:t xml:space="preserve">Musician</w:t>
      </w:r>
      <w:r>
        <w:t xml:space="preserve"> </w:t>
      </w:r>
      <w:r>
        <w:t xml:space="preserve">working in an international hub like Qatar.</w:t>
      </w:r>
    </w:p>
    <w:bookmarkEnd w:id="22"/>
    <w:bookmarkStart w:id="26" w:name="description-of-activities"/>
    <w:p>
      <w:pPr>
        <w:pStyle w:val="Heading2"/>
      </w:pPr>
      <w:r>
        <w:t xml:space="preserve">3. Description of Activities</w:t>
      </w:r>
    </w:p>
    <w:p>
      <w:pPr>
        <w:pStyle w:val="FirstParagraph"/>
      </w:pPr>
      <w:r>
        <w:br/>
      </w:r>
    </w:p>
    <w:bookmarkStart w:id="23" w:name="integration-with-local-ensembles"/>
    <w:p>
      <w:pPr>
        <w:pStyle w:val="Heading3"/>
      </w:pPr>
      <w:r>
        <w:t xml:space="preserve">3.1 Integration with Local Ensembles</w:t>
      </w:r>
    </w:p>
    <w:p>
      <w:pPr>
        <w:pStyle w:val="FirstParagraph"/>
      </w:pPr>
      <w:r>
        <w:t xml:space="preserve">My primary role as a</w:t>
      </w:r>
      <w:r>
        <w:t xml:space="preserve"> </w:t>
      </w:r>
      <w:r>
        <w:rPr>
          <w:bCs/>
          <w:b/>
        </w:rPr>
        <w:t xml:space="preserve">Musician</w:t>
      </w:r>
      <w:r>
        <w:t xml:space="preserve"> </w:t>
      </w:r>
      <w:r>
        <w:t xml:space="preserve">involved weekly rehearsals with the Doha Symphony Orchestra's youth outreach program. We focused on chamber music pieces that incorporated instruments native to the region, such as the Oud and Qanun, alongside standard orchestral strings. This required significant adaptability. As a</w:t>
      </w:r>
      <w:r>
        <w:t xml:space="preserve"> </w:t>
      </w:r>
      <w:r>
        <w:rPr>
          <w:bCs/>
          <w:b/>
        </w:rPr>
        <w:t xml:space="preserve">Musician</w:t>
      </w:r>
      <w:r>
        <w:t xml:space="preserve">, I had to adjust my pitch bending techniques and rhythmic phrasing to accommodate the microtonal scales (Maqamat) often used in Middle Eastern music, which differ significantly from Western equal temperament tuning.</w:t>
      </w:r>
    </w:p>
    <w:p>
      <w:pPr>
        <w:pStyle w:val="BodyText"/>
      </w:pPr>
      <w:r>
        <w:br/>
      </w:r>
    </w:p>
    <w:bookmarkEnd w:id="23"/>
    <w:bookmarkStart w:id="24" w:name="community-engagement-and-education"/>
    <w:p>
      <w:pPr>
        <w:pStyle w:val="Heading3"/>
      </w:pPr>
      <w:r>
        <w:t xml:space="preserve">3.2 Community Engagement and Education</w:t>
      </w:r>
    </w:p>
    <w:p>
      <w:pPr>
        <w:pStyle w:val="FirstParagraph"/>
      </w:pPr>
      <w:r>
        <w:t xml:space="preserve">A significant portion of the internship involved educational workshops across schools in</w:t>
      </w:r>
      <w:r>
        <w:t xml:space="preserve"> </w:t>
      </w:r>
      <w:r>
        <w:rPr>
          <w:bCs/>
          <w:b/>
        </w:rPr>
        <w:t xml:space="preserve">Qatar Doha</w:t>
      </w:r>
      <w:r>
        <w:t xml:space="preserve">. I assisted lead educators in introducing classical instruments to students aged 10-15. It was fascinating to observe how quickly local children engaged with music when it was presented through a cultural lens that respected their heritage. The role of a</w:t>
      </w:r>
      <w:r>
        <w:t xml:space="preserve"> </w:t>
      </w:r>
      <w:r>
        <w:rPr>
          <w:bCs/>
          <w:b/>
        </w:rPr>
        <w:t xml:space="preserve">Musician</w:t>
      </w:r>
      <w:r>
        <w:t xml:space="preserve"> </w:t>
      </w:r>
      <w:r>
        <w:t xml:space="preserve">here extended beyond performance; it became one of cultural ambassadorship, fostering an appreciation for both global and local artistic expressions.</w:t>
      </w:r>
    </w:p>
    <w:p>
      <w:pPr>
        <w:pStyle w:val="BodyText"/>
      </w:pPr>
      <w:r>
        <w:br/>
      </w:r>
    </w:p>
    <w:bookmarkEnd w:id="24"/>
    <w:bookmarkStart w:id="25" w:name="performance-at-cultural-venues"/>
    <w:p>
      <w:pPr>
        <w:pStyle w:val="Heading3"/>
      </w:pPr>
      <w:r>
        <w:t xml:space="preserve">3.3 Performance at Cultural Venues</w:t>
      </w:r>
    </w:p>
    <w:p>
      <w:pPr>
        <w:pStyle w:val="FirstParagraph"/>
      </w:pPr>
      <w:r>
        <w:t xml:space="preserve">Towards the end of the internship, I had the opportunity to perform at a venue near</w:t>
      </w:r>
      <w:r>
        <w:t xml:space="preserve"> </w:t>
      </w:r>
      <w:r>
        <w:rPr>
          <w:bCs/>
          <w:b/>
        </w:rPr>
        <w:t xml:space="preserve">Qatar Doha</w:t>
      </w:r>
      <w:r>
        <w:t xml:space="preserve">'s iconic Museum of Islamic Art. The acoustics in such architectural marvels are precise and demanding. Performing as a</w:t>
      </w:r>
      <w:r>
        <w:t xml:space="preserve"> </w:t>
      </w:r>
      <w:r>
        <w:rPr>
          <w:bCs/>
          <w:b/>
        </w:rPr>
        <w:t xml:space="preserve">Musician</w:t>
      </w:r>
      <w:r>
        <w:t xml:space="preserve"> </w:t>
      </w:r>
      <w:r>
        <w:t xml:space="preserve">in these spaces required rigorous preparation regarding dynamics and resonance. This experience highlighted how the environment of</w:t>
      </w:r>
      <w:r>
        <w:t xml:space="preserve"> </w:t>
      </w:r>
      <w:r>
        <w:rPr>
          <w:bCs/>
          <w:b/>
        </w:rPr>
        <w:t xml:space="preserve">Qatar Doha</w:t>
      </w:r>
      <w:r>
        <w:t xml:space="preserve">, with its blend of futuristic architecture and deep historical roots, influences the sonic expectations of audiences.</w:t>
      </w:r>
    </w:p>
    <w:p>
      <w:pPr>
        <w:pStyle w:val="BodyText"/>
      </w:pPr>
      <w:r>
        <w:br/>
      </w:r>
    </w:p>
    <w:bookmarkEnd w:id="25"/>
    <w:bookmarkEnd w:id="26"/>
    <w:bookmarkStart w:id="27" w:name="cultural-adaptation-challenges"/>
    <w:p>
      <w:pPr>
        <w:pStyle w:val="Heading2"/>
      </w:pPr>
      <w:r>
        <w:t xml:space="preserve">4. Cultural Adaptation Challenges</w:t>
      </w:r>
    </w:p>
    <w:p>
      <w:pPr>
        <w:pStyle w:val="FirstParagraph"/>
      </w:pPr>
      <w:r>
        <w:t xml:space="preserve">Working as an expatriate</w:t>
      </w:r>
      <w:r>
        <w:t xml:space="preserve"> </w:t>
      </w:r>
      <w:r>
        <w:rPr>
          <w:bCs/>
          <w:b/>
        </w:rPr>
        <w:t xml:space="preserve">Musician</w:t>
      </w:r>
      <w:r>
        <w:t xml:space="preserve"> </w:t>
      </w:r>
      <w:r>
        <w:t xml:space="preserve">in</w:t>
      </w:r>
      <w:r>
        <w:t xml:space="preserve"> </w:t>
      </w:r>
      <w:r>
        <w:rPr>
          <w:bCs/>
          <w:b/>
        </w:rPr>
        <w:t xml:space="preserve">Qatar Doha</w:t>
      </w:r>
      <w:r>
        <w:t xml:space="preserve"> </w:t>
      </w:r>
      <w:r>
        <w:t xml:space="preserve">presented several cultural challenges. Initially, the concept of time and scheduling rehearsals differed from Western standards. Punctuality was respected, but the pacing of creative sessions allowed for more organic development compared to strict minute-by-minute planning.</w:t>
      </w:r>
    </w:p>
    <w:p>
      <w:pPr>
        <w:pStyle w:val="BodyText"/>
      </w:pPr>
      <w:r>
        <w:br/>
      </w:r>
    </w:p>
    <w:p>
      <w:pPr>
        <w:pStyle w:val="BodyText"/>
      </w:pPr>
      <w:r>
        <w:t xml:space="preserve">Furthermore, understanding the religious and social sensitivities regarding music was crucial. While</w:t>
      </w:r>
      <w:r>
        <w:t xml:space="preserve"> </w:t>
      </w:r>
      <w:r>
        <w:rPr>
          <w:bCs/>
          <w:b/>
        </w:rPr>
        <w:t xml:space="preserve">Qatar Doha</w:t>
      </w:r>
      <w:r>
        <w:t xml:space="preserve"> </w:t>
      </w:r>
      <w:r>
        <w:t xml:space="preserve">is very open to Western music festivals and classical concerts, there is an unspoken respect for Islamic traditions that dictates certain performance contexts, particularly during the holy month of Ramadan. As a professional</w:t>
      </w:r>
      <w:r>
        <w:t xml:space="preserve"> </w:t>
      </w:r>
      <w:r>
        <w:rPr>
          <w:bCs/>
          <w:b/>
        </w:rPr>
        <w:t xml:space="preserve">Musician</w:t>
      </w:r>
      <w:r>
        <w:t xml:space="preserve">, adapting my repertoire and behavior to align with these social norms was essential for maintaining harmony within the local community.</w:t>
      </w:r>
    </w:p>
    <w:p>
      <w:pPr>
        <w:pStyle w:val="BodyText"/>
      </w:pPr>
      <w:r>
        <w:br/>
      </w:r>
    </w:p>
    <w:bookmarkEnd w:id="27"/>
    <w:bookmarkStart w:id="28" w:name="skills-development-and-learning-outcomes"/>
    <w:p>
      <w:pPr>
        <w:pStyle w:val="Heading2"/>
      </w:pPr>
      <w:r>
        <w:t xml:space="preserve">5. Skills Development and Learning Outcomes</w:t>
      </w:r>
    </w:p>
    <w:p>
      <w:pPr>
        <w:pStyle w:val="FirstParagraph"/>
      </w:pPr>
      <w:r>
        <w:t xml:space="preserve">This internship has significantly broadened my technical and soft skills:</w:t>
      </w:r>
    </w:p>
    <w:p>
      <w:pPr>
        <w:numPr>
          <w:ilvl w:val="0"/>
          <w:numId w:val="1002"/>
        </w:numPr>
        <w:pStyle w:val="Compact"/>
      </w:pPr>
      <w:r>
        <w:rPr>
          <w:bCs/>
          <w:b/>
        </w:rPr>
        <w:t xml:space="preserve">Musical Flexibility:</w:t>
      </w:r>
      <w:r>
        <w:t xml:space="preserve"> </w:t>
      </w:r>
      <w:r>
        <w:t xml:space="preserve">I have developed the ear training necessary to play alongside non-Western scales, making me a more versatile</w:t>
      </w:r>
      <w:r>
        <w:t xml:space="preserve"> </w:t>
      </w:r>
      <w:r>
        <w:rPr>
          <w:bCs/>
          <w:b/>
        </w:rPr>
        <w:t xml:space="preserve">Musician</w:t>
      </w:r>
      <w:r>
        <w:t xml:space="preserve">.</w:t>
      </w:r>
    </w:p>
    <w:p>
      <w:pPr>
        <w:numPr>
          <w:ilvl w:val="0"/>
          <w:numId w:val="1002"/>
        </w:numPr>
        <w:pStyle w:val="Compact"/>
      </w:pPr>
      <w:r>
        <w:rPr>
          <w:bCs/>
          <w:b/>
        </w:rPr>
        <w:t xml:space="preserve">Cultural Intelligence:</w:t>
      </w:r>
      <w:r>
        <w:t xml:space="preserve"> </w:t>
      </w:r>
      <w:r>
        <w:t xml:space="preserve">Navigating the professional environment in</w:t>
      </w:r>
      <w:r>
        <w:t xml:space="preserve"> </w:t>
      </w:r>
      <w:r>
        <w:rPr>
          <w:bCs/>
          <w:b/>
        </w:rPr>
        <w:t xml:space="preserve">Qatar Doha&gt;Qatar Doha</w:t>
      </w:r>
      <w:r>
        <w:t xml:space="preserve"> </w:t>
      </w:r>
      <w:r>
        <w:t xml:space="preserve">taught me how to communicate effectively across diverse cultural boundaries.</w:t>
      </w:r>
    </w:p>
    <w:p>
      <w:pPr>
        <w:numPr>
          <w:ilvl w:val="0"/>
          <w:numId w:val="1002"/>
        </w:numPr>
        <w:pStyle w:val="Compact"/>
      </w:pPr>
      <w:r>
        <w:rPr>
          <w:bCs/>
          <w:b/>
        </w:rPr>
        <w:t xml:space="preserve">Professional Resilience:</w:t>
      </w:r>
      <w:r>
        <w:t xml:space="preserve"> </w:t>
      </w:r>
      <w:r>
        <w:t xml:space="preserve">Adapting to new acoustic environments and collaborative demands has strengthened my confidence as a performer.</w:t>
      </w:r>
    </w:p>
    <w:p>
      <w:pPr>
        <w:pStyle w:val="FirstParagraph"/>
      </w:pPr>
      <w:r>
        <w:br/>
      </w:r>
    </w:p>
    <w:bookmarkEnd w:id="28"/>
    <w:bookmarkStart w:id="29" w:name="conclusion"/>
    <w:p>
      <w:pPr>
        <w:pStyle w:val="Heading2"/>
      </w:pPr>
      <w:r>
        <w:t xml:space="preserve">6. Conclusion</w:t>
      </w:r>
    </w:p>
    <w:p>
      <w:pPr>
        <w:pStyle w:val="FirstParagraph"/>
      </w:pPr>
      <w:r>
        <w:t xml:space="preserve">In conclusion, my internship in</w:t>
      </w:r>
      <w:r>
        <w:t xml:space="preserve"> </w:t>
      </w:r>
      <w:r>
        <w:rPr>
          <w:bCs/>
          <w:b/>
        </w:rPr>
        <w:t xml:space="preserve">Qatar Doha</w:t>
      </w:r>
      <w:r>
        <w:t xml:space="preserve"> </w:t>
      </w:r>
      <w:r>
        <w:t xml:space="preserve">was an enriching chapter in my career development. The opportunity to practice as a</w:t>
      </w:r>
      <w:r>
        <w:t xml:space="preserve"> </w:t>
      </w:r>
      <w:r>
        <w:rPr>
          <w:bCs/>
          <w:b/>
        </w:rPr>
        <w:t xml:space="preserve">Musician</w:t>
      </w:r>
      <w:r>
        <w:t xml:space="preserve"> </w:t>
      </w:r>
      <w:r>
        <w:t xml:space="preserve">within such a dynamic and culturally rich environment provided insights that cannot be gained through classroom study alone. The vibrant arts scene of</w:t>
      </w:r>
      <w:r>
        <w:t xml:space="preserve"> </w:t>
      </w:r>
      <w:r>
        <w:rPr>
          <w:bCs/>
          <w:b/>
        </w:rPr>
        <w:t xml:space="preserve">Qatar Doha&gt;Qatar Doha</w:t>
      </w:r>
      <w:r>
        <w:t xml:space="preserve"> </w:t>
      </w:r>
      <w:r>
        <w:t xml:space="preserve">taught me how to communicate effectively across diverse cultural boundaries.</w:t>
      </w:r>
    </w:p>
    <w:p>
      <w:pPr>
        <w:pStyle w:val="BodyText"/>
      </w:pPr>
      <w:r>
        <w:rPr>
          <w:bCs/>
          <w:b/>
        </w:rPr>
        <w:t xml:space="preserve">Professional Resilience:</w:t>
      </w:r>
      <w:r>
        <w:t xml:space="preserve"> </w:t>
      </w:r>
      <w:r>
        <w:t xml:space="preserve">Adapting to new acoustic environments and collaborative demands has strengthened my confidence as a performer.</w:t>
      </w:r>
    </w:p>
    <w:p>
      <w:pPr>
        <w:pStyle w:val="BodyText"/>
      </w:pPr>
      <w:r>
        <w:br/>
      </w:r>
    </w:p>
    <w:bookmarkEnd w:id="29"/>
    <w:bookmarkStart w:id="30" w:name="conclusion-1"/>
    <w:p>
      <w:pPr>
        <w:pStyle w:val="Heading2"/>
      </w:pPr>
      <w:r>
        <w:t xml:space="preserve">6. Conclusion</w:t>
      </w:r>
    </w:p>
    <w:p>
      <w:pPr>
        <w:pStyle w:val="FirstParagraph"/>
      </w:pPr>
      <w:r>
        <w:t xml:space="preserve">&lt;p&gt;&lt;span&gt;In conclusion, my internship in &lt;/span&gt;&lt;b&gt;&amp;nbsp;&gt; was an enriching chapter in my career development. The opportunity to practice as a</w:t>
      </w:r>
      <w:r>
        <w:t xml:space="preserve"> </w:t>
      </w:r>
      <w:r>
        <w:rPr>
          <w:bCs/>
          <w:b/>
        </w:rPr>
        <w:t xml:space="preserve">Musician</w:t>
      </w:r>
      <w:r>
        <w:t xml:space="preserve"> </w:t>
      </w:r>
      <w:r>
        <w:t xml:space="preserve">within such a dynamic and culturally rich environment provided insights that cannot be gained through classroom study alone. The vibrant arts scene of</w:t>
      </w:r>
      <w:r>
        <w:t xml:space="preserve"> </w:t>
      </w:r>
      <w:r>
        <w:rPr>
          <w:bCs/>
          <w:b/>
        </w:rPr>
        <w:t xml:space="preserve">Qatar Doha</w:t>
      </w:r>
      <w:r>
        <w:t xml:space="preserve">, combined with the challenges of cross-cultural collaboration, has prepared me for future international opportunities. I am deeply grateful to my hosts in</w:t>
      </w:r>
      <w:r>
        <w:t xml:space="preserve"> </w:t>
      </w:r>
      <w:r>
        <w:rPr>
          <w:bCs/>
          <w:b/>
        </w:rPr>
        <w:t xml:space="preserve">Qatar Doha&gt;Qatar Doha</w:t>
      </w:r>
      <w:r>
        <w:t xml:space="preserve"> </w:t>
      </w:r>
      <w:r>
        <w:t xml:space="preserve">taught me how to communicate effectively across diverse cultural boundaries.</w:t>
      </w:r>
    </w:p>
    <w:p>
      <w:pPr>
        <w:pStyle w:val="BodyText"/>
      </w:pPr>
      <w:r>
        <w:rPr>
          <w:bCs/>
          <w:b/>
        </w:rPr>
        <w:t xml:space="preserve">Professional Resilience:</w:t>
      </w:r>
      <w:r>
        <w:t xml:space="preserve"> </w:t>
      </w:r>
      <w:r>
        <w:t xml:space="preserve">Adapting to new acoustic environments and collaborative demands has strengthened my confidence as a performer.</w:t>
      </w:r>
    </w:p>
    <w:p>
      <w:pPr>
        <w:pStyle w:val="BodyText"/>
      </w:pPr>
      <w:r>
        <w:br/>
      </w:r>
    </w:p>
    <w:bookmarkEnd w:id="30"/>
    <w:bookmarkStart w:id="31" w:name="conclusion-2"/>
    <w:p>
      <w:pPr>
        <w:pStyle w:val="Heading2"/>
      </w:pPr>
      <w:r>
        <w:t xml:space="preserve">6. Conclusion</w:t>
      </w:r>
    </w:p>
    <w:p>
      <w:pPr>
        <w:pStyle w:val="FirstParagraph"/>
      </w:pPr>
      <w:r>
        <w:t xml:space="preserve">&lt;p&gt;&lt;span&gt;In conclusion, my internship in &lt;/span&gt;&lt;b gt ;Qatar Doha&lt;/b gt ;&amp; lt;br /&amp; gt ;&lt; br /&amp; gt;</w:t>
      </w:r>
    </w:p>
    <w:p>
      <w:pPr>
        <w:pStyle w:val="BodyText"/>
      </w:pPr>
      <w:r>
        <w:t xml:space="preserve">for providing the platform and mentorship required to evolve as a globally minded</w:t>
      </w:r>
      <w:r>
        <w:t xml:space="preserve"> </w:t>
      </w:r>
      <w:r>
        <w:rPr>
          <w:bCs/>
          <w:b/>
        </w:rPr>
        <w:t xml:space="preserve">Musician</w:t>
      </w:r>
      <w:r>
        <w:t xml:space="preserve">. I intend to continue applying the lessons learned in</w:t>
      </w:r>
      <w:r>
        <w:t xml:space="preserve"> </w:t>
      </w:r>
      <w:r>
        <w:rPr>
          <w:bCs/>
          <w:b/>
        </w:rPr>
        <w:t xml:space="preserve">Qatar Doha&gt;Qatar Doha</w:t>
      </w:r>
      <w:r>
        <w:t xml:space="preserve"> </w:t>
      </w:r>
      <w:r>
        <w:t xml:space="preserve">taught me how to communicate effectively across diverse cultural boundaries.</w:t>
      </w:r>
    </w:p>
    <w:p>
      <w:pPr>
        <w:pStyle w:val="BodyText"/>
      </w:pPr>
      <w:r>
        <w:rPr>
          <w:bCs/>
          <w:b/>
        </w:rPr>
        <w:t xml:space="preserve">Professional Resilience:</w:t>
      </w:r>
      <w:r>
        <w:t xml:space="preserve"> </w:t>
      </w:r>
      <w:r>
        <w:t xml:space="preserve">Adapting to new acoustic environments and collaborative demands has strengthened my confidence as a performer.</w:t>
      </w:r>
    </w:p>
    <w:p>
      <w:pPr>
        <w:pStyle w:val="BodyText"/>
      </w:pPr>
      <w:r>
        <w:br/>
      </w:r>
    </w:p>
    <w:bookmarkEnd w:id="31"/>
    <w:bookmarkStart w:id="32" w:name="conclusion-3"/>
    <w:p>
      <w:pPr>
        <w:pStyle w:val="Heading2"/>
      </w:pPr>
      <w:r>
        <w:t xml:space="preserve">6. Conclusion</w:t>
      </w:r>
    </w:p>
    <w:p>
      <w:pPr>
        <w:pStyle w:val="FirstParagraph"/>
      </w:pPr>
      <w:r>
        <w:t xml:space="preserve">&lt;p&gt;&lt;span&gt;In conclusion, my internship in &lt;/span&gt;&lt;b gt ;Qatar Doha&lt;/b gt ;&amp; lt;br /&amp; gt ;&lt; br /&amp; gt;</w:t>
      </w:r>
    </w:p>
    <w:p>
      <w:pPr>
        <w:pStyle w:val="BodyText"/>
      </w:pPr>
      <w:r>
        <w:t xml:space="preserve">to future compositions and performances, aiming to further bridge the musical gaps between East and West.</w:t>
      </w:r>
    </w:p>
    <w:p>
      <w:r>
        <w:pict>
          <v:rect style="width:0;height:1.5pt" o:hralign="center" o:hrstd="t" o:hr="t"/>
        </w:pict>
      </w:r>
    </w:p>
    <w:p>
      <w:pPr>
        <w:pStyle w:val="FirstParagraph"/>
      </w:pP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Qatar Doha</dc:title>
  <dc:creator/>
  <dc:language>en</dc:language>
  <cp:keywords/>
  <dcterms:created xsi:type="dcterms:W3CDTF">2026-07-29T09:32:21Z</dcterms:created>
  <dcterms:modified xsi:type="dcterms:W3CDTF">2026-07-29T09:32:21Z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