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Iran</w:t>
      </w:r>
      <w:r>
        <w:t xml:space="preserve"> </w:t>
      </w:r>
      <w:r>
        <w:t xml:space="preserve">Tehran</w:t>
      </w:r>
    </w:p>
    <w:bookmarkStart w:id="20" w:name="full-internship-report"/>
    <w:p>
      <w:pPr>
        <w:pStyle w:val="Heading1"/>
      </w:pPr>
      <w:r>
        <w:t xml:space="preserve">FULL INTERNSHIP REPORT</w:t>
      </w:r>
    </w:p>
    <w:p>
      <w:pPr>
        <w:pStyle w:val="FirstParagraph"/>
      </w:pPr>
      <w:r>
        <w:br/>
      </w:r>
      <w:r>
        <w:rPr>
          <w:bCs/>
          <w:b/>
        </w:rPr>
        <w:t xml:space="preserve">Institution:</w:t>
      </w:r>
      <w:r>
        <w:t xml:space="preserve"> </w:t>
      </w:r>
      <w:r>
        <w:t xml:space="preserve">University of Medical Sciences</w:t>
      </w:r>
      <w:r>
        <w:br/>
      </w:r>
      <w:r>
        <w:br/>
      </w:r>
      <w:r>
        <w:rPr>
          <w:bCs/>
          <w:b/>
        </w:rPr>
        <w:t xml:space="preserve">District:</w:t>
      </w:r>
      <w:r>
        <w:t xml:space="preserve">Tehran Province,</w:t>
      </w:r>
      <w:r>
        <w:br/>
      </w:r>
      <w:r>
        <w:t xml:space="preserve">Iran Tehran</w:t>
      </w:r>
      <w:r>
        <w:br/>
      </w:r>
      <w:r>
        <w:br/>
      </w:r>
    </w:p>
    <w:p>
      <w:pPr>
        <w:pStyle w:val="BodyText"/>
      </w:pPr>
      <w:r>
        <w:t xml:space="preserve">Intern Name::</w:t>
      </w:r>
    </w:p>
    <w:p>
      <w:pPr>
        <w:pStyle w:val="BodyText"/>
      </w:pPr>
      <w:r>
        <w:t xml:space="preserve">Alexander Smith</w:t>
      </w:r>
      <w:r>
        <w:br/>
      </w:r>
    </w:p>
    <w:p>
      <w:pPr>
        <w:pStyle w:val="BodyText"/>
      </w:pPr>
      <w:r>
        <w:t xml:space="preserve">Student ID: 9821405</w:t>
      </w:r>
    </w:p>
    <w:p>
      <w:pPr>
        <w:pStyle w:val="BodyText"/>
      </w:pPr>
      <w:r>
        <w:br/>
      </w:r>
    </w:p>
    <w:p>
      <w:pPr>
        <w:pStyle w:val="BodyText"/>
      </w:pPr>
      <w:r>
        <w:t xml:space="preserve">Date of Submission: October 24, 2023</w:t>
      </w:r>
    </w:p>
    <w:bookmarkEnd w:id="20"/>
    <w:bookmarkStart w:id="21" w:name="section-i-executive-summary"/>
    <w:p>
      <w:pPr>
        <w:pStyle w:val="Heading1"/>
      </w:pPr>
      <w:r>
        <w:t xml:space="preserve">Section I: Executive Summary</w:t>
      </w:r>
    </w:p>
    <w:p>
      <w:pPr>
        <w:pStyle w:val="FirstParagraph"/>
      </w:pPr>
      <w:r>
        <w:t xml:space="preserve">This comprehensive Internship Report serves as a detailed account of the clinical training period undertaken by nursing students within the dynamic and complex healthcare ecosystem of</w:t>
      </w:r>
      <w:r>
        <w:t xml:space="preserve"> </w:t>
      </w:r>
      <w:r>
        <w:rPr>
          <w:bCs/>
          <w:b/>
        </w:rPr>
        <w:t xml:space="preserve">Iran Tehran</w:t>
      </w:r>
      <w:r>
        <w:t xml:space="preserve">. The primary objective of this document is to elucidate the practical applications of theoretical nursing knowledge acquired during academic studies, specifically focusing on adapting to the unique cultural, systemic, and medical environments found in one of Western Asia's most populous metropolitan areas. By examining the daily responsibilities and challenges faced by a</w:t>
      </w:r>
      <w:r>
        <w:t xml:space="preserve"> </w:t>
      </w:r>
      <w:r>
        <w:rPr>
          <w:bCs/>
          <w:b/>
        </w:rPr>
        <w:t xml:space="preserve">Nurse</w:t>
      </w:r>
      <w:r>
        <w:t xml:space="preserve"> </w:t>
      </w:r>
      <w:r>
        <w:t xml:space="preserve">in this region, this report highlights the evolution of professional competency.</w:t>
      </w:r>
    </w:p>
    <w:p>
      <w:pPr>
        <w:pStyle w:val="BodyText"/>
      </w:pPr>
      <w:r>
        <w:t xml:space="preserve">The internship was conducted across multiple departments within major tertiary care hospitals located in</w:t>
      </w:r>
      <w:r>
        <w:t xml:space="preserve"> </w:t>
      </w:r>
      <w:r>
        <w:rPr>
          <w:bCs/>
          <w:b/>
        </w:rPr>
        <w:t xml:space="preserve">Iran Tehran</w:t>
      </w:r>
      <w:r>
        <w:t xml:space="preserve">. These institutions are characterized by their high patient volume, diverse demographic profiles, and the integration of both traditional medical practices with advanced modern technologies. The report details the acquisition of critical clinical skills, including acute care management, pediatric support, and geriatric assistance. Furthermore it delves into the significant role that cultural competence plays in nursing practice within</w:t>
      </w:r>
      <w:r>
        <w:t xml:space="preserve"> </w:t>
      </w:r>
      <w:r>
        <w:rPr>
          <w:bCs/>
          <w:b/>
        </w:rPr>
        <w:t xml:space="preserve">Iran Tehran</w:t>
      </w:r>
      <w:r>
        <w:t xml:space="preserve">, where community values heavily influence patient behavior and expectations of care.</w:t>
      </w:r>
    </w:p>
    <w:p>
      <w:pPr>
        <w:pStyle w:val="BodyText"/>
      </w:pPr>
      <w:r>
        <w:t xml:space="preserve">As a</w:t>
      </w:r>
      <w:r>
        <w:t xml:space="preserve"> </w:t>
      </w:r>
      <w:r>
        <w:rPr>
          <w:bCs/>
          <w:b/>
        </w:rPr>
        <w:t xml:space="preserve">Nurse</w:t>
      </w:r>
      <w:r>
        <w:t xml:space="preserve">, the ability to communicate effectively with patients from various socioeconomic backgrounds is paramount. This internship provided an invaluable opportunity to observe and participate in multidisciplinary team collaborations, thereby enhancing my understanding of healthcare delivery systems. The following sections will elaborate on specific clinical rotations, ethical considerations encountered in</w:t>
      </w:r>
      <w:r>
        <w:t xml:space="preserve"> </w:t>
      </w:r>
      <w:r>
        <w:rPr>
          <w:bCs/>
          <w:b/>
        </w:rPr>
        <w:t xml:space="preserve">Iran Tehran</w:t>
      </w:r>
      <w:r>
        <w:t xml:space="preserve">, and a personal reflection on the growth experienced throughout this transformative period.</w:t>
      </w:r>
    </w:p>
    <w:bookmarkEnd w:id="21"/>
    <w:bookmarkStart w:id="25" w:name="Xd4c31d9bbf4e2f3e13a9861f8ebf8f29e03092c"/>
    <w:p>
      <w:pPr>
        <w:pStyle w:val="Heading1"/>
      </w:pPr>
      <w:r>
        <w:t xml:space="preserve">Section II: Clinical Rotations and Responsibilities</w:t>
      </w:r>
    </w:p>
    <w:bookmarkStart w:id="22" w:name="a.-emergency-room-er-intensive-care-unit"/>
    <w:p>
      <w:pPr>
        <w:pStyle w:val="Heading3"/>
      </w:pPr>
      <w:r>
        <w:t xml:space="preserve">A. Emergency Room (ER) Intensive Care Unit</w:t>
      </w:r>
    </w:p>
    <w:p>
      <w:pPr>
        <w:pStyle w:val="FirstParagraph"/>
      </w:pPr>
      <w:r>
        <w:br/>
      </w:r>
    </w:p>
    <w:p>
      <w:pPr>
        <w:pStyle w:val="BodyText"/>
      </w:pPr>
      <w:r>
        <w:t xml:space="preserve">The most intense phase of the internship occurred in the Emergency Department, where every minute counts. Working as a</w:t>
      </w:r>
      <w:r>
        <w:t xml:space="preserve"> </w:t>
      </w:r>
      <w:r>
        <w:rPr>
          <w:bCs/>
          <w:b/>
        </w:rPr>
        <w:t xml:space="preserve">Nurse</w:t>
      </w:r>
      <w:r>
        <w:t xml:space="preserve"> </w:t>
      </w:r>
      <w:r>
        <w:t xml:space="preserve">in this high-pressure environment required rapid triage skills and precise decision-making capabilities. The ERs in</w:t>
      </w:r>
      <w:r>
        <w:t xml:space="preserve"> </w:t>
      </w:r>
      <w:r>
        <w:rPr>
          <w:bCs/>
          <w:b/>
        </w:rPr>
        <w:t xml:space="preserve">Iran Tehran</w:t>
      </w:r>
      <w:r>
        <w:t xml:space="preserve"> </w:t>
      </w:r>
      <w:r>
        <w:t xml:space="preserve">are often overwhelmed due to the sheer size of the city's population and its role as a central medical hub for surrounding provinces.</w:t>
      </w:r>
    </w:p>
    <w:p>
      <w:pPr>
        <w:pStyle w:val="BodyText"/>
      </w:pPr>
      <w:r>
        <w:br/>
      </w:r>
    </w:p>
    <w:p>
      <w:pPr>
        <w:pStyle w:val="BodyText"/>
      </w:pPr>
      <w:r>
        <w:t xml:space="preserve">Daily tasks included stabilizing patients with acute trauma, managing respiratory distress, and assisting physicians during emergency procedures. One significant learning curve involved understanding local epidemiological patterns. For instance, seasonal allergies and respiratory infections are prevalent in</w:t>
      </w:r>
      <w:r>
        <w:t xml:space="preserve"> </w:t>
      </w:r>
      <w:r>
        <w:rPr>
          <w:bCs/>
          <w:b/>
        </w:rPr>
        <w:t xml:space="preserve">Iran Tehran</w:t>
      </w:r>
      <w:r>
        <w:t xml:space="preserve">, particularly during spring due to regional pollen counts. This necessitated a specialized approach to patient assessment that included monitoring environmental factors.</w:t>
      </w:r>
    </w:p>
    <w:p>
      <w:pPr>
        <w:pStyle w:val="BodyText"/>
      </w:pPr>
      <w:r>
        <w:br/>
      </w:r>
    </w:p>
    <w:p>
      <w:pPr>
        <w:pStyle w:val="BodyText"/>
      </w:pPr>
      <w:r>
        <w:t xml:space="preserve">The emotional resilience required of a</w:t>
      </w:r>
      <w:r>
        <w:t xml:space="preserve"> </w:t>
      </w:r>
      <w:r>
        <w:rPr>
          <w:bCs/>
          <w:b/>
        </w:rPr>
        <w:t xml:space="preserve">Nurse</w:t>
      </w:r>
      <w:r>
        <w:t xml:space="preserve"> </w:t>
      </w:r>
      <w:r>
        <w:t xml:space="preserve">was tested frequently. Witnessing severe accidents and sudden health crises demanded not only technical proficiency but also profound empathy. Observing senior staff</w:t>
      </w:r>
      <w:r>
        <w:t xml:space="preserve"> </w:t>
      </w:r>
      <w:r>
        <w:rPr>
          <w:bCs/>
          <w:b/>
        </w:rPr>
        <w:t xml:space="preserve">Nurses</w:t>
      </w:r>
      <w:r>
        <w:t xml:space="preserve"> </w:t>
      </w:r>
      <w:r>
        <w:t xml:space="preserve">in</w:t>
      </w:r>
      <w:r>
        <w:t xml:space="preserve"> </w:t>
      </w:r>
      <w:r>
        <w:rPr>
          <w:bCs/>
          <w:b/>
        </w:rPr>
        <w:t xml:space="preserve">Iran Tehran</w:t>
      </w:r>
      <w:r>
        <w:t xml:space="preserve">, I learned how to maintain composure while offering comforting words, often utilizing local cultural idioms that resonate deeply with patients.</w:t>
      </w:r>
    </w:p>
    <w:p>
      <w:pPr>
        <w:pStyle w:val="BodyText"/>
      </w:pPr>
      <w:r>
        <w:br/>
      </w:r>
    </w:p>
    <w:bookmarkEnd w:id="22"/>
    <w:bookmarkStart w:id="23" w:name="X0638d4026da25f791134e1861aad7fb2b9f41c6"/>
    <w:p>
      <w:pPr>
        <w:pStyle w:val="Heading3"/>
      </w:pPr>
      <w:r>
        <w:t xml:space="preserve">B. Internal Medicine Ward: Chronic Disease Management</w:t>
      </w:r>
    </w:p>
    <w:p>
      <w:pPr>
        <w:pStyle w:val="FirstParagraph"/>
      </w:pPr>
      <w:r>
        <w:br/>
      </w:r>
    </w:p>
    <w:p>
      <w:pPr>
        <w:pStyle w:val="BodyText"/>
      </w:pPr>
      <w:r>
        <w:t xml:space="preserve">Transitioning from the ER to the Internal Medicine ward provided a different perspective on healthcare. Here, the focus shifted to long-term management of chronic conditions such as diabetes, hypertension, and cardiovascular diseases—conditions that are increasingly common in urban settings like</w:t>
      </w:r>
      <w:r>
        <w:t xml:space="preserve"> </w:t>
      </w:r>
      <w:r>
        <w:rPr>
          <w:bCs/>
          <w:b/>
        </w:rPr>
        <w:t xml:space="preserve">Iran Tehran</w:t>
      </w:r>
      <w:r>
        <w:t xml:space="preserve">.</w:t>
      </w:r>
    </w:p>
    <w:p>
      <w:pPr>
        <w:pStyle w:val="BodyText"/>
      </w:pPr>
      <w:r>
        <w:br/>
      </w:r>
    </w:p>
    <w:p>
      <w:pPr>
        <w:pStyle w:val="BodyText"/>
      </w:pPr>
      <w:r>
        <w:t xml:space="preserve">As a</w:t>
      </w:r>
      <w:r>
        <w:t xml:space="preserve"> </w:t>
      </w:r>
      <w:r>
        <w:rPr>
          <w:bCs/>
          <w:b/>
        </w:rPr>
        <w:t xml:space="preserve">Nurse</w:t>
      </w:r>
      <w:r>
        <w:t xml:space="preserve">, I was responsible for medication administration, vital sign monitoring, and patient education. A critical aspect of this rotation involved educating patients about lifestyle modifications. In the context of</w:t>
      </w:r>
    </w:p>
    <w:p>
      <w:pPr>
        <w:pStyle w:val="BodyText"/>
      </w:pPr>
      <w:r>
        <w:t xml:space="preserve">Iran Tehran, dietary counseling had to account for traditional Persian cuisine which is rich in carbohydrates and fats. Collaborating with dietitians allowed me to tailor advice that respected cultural food habits while promoting health improvements.</w:t>
      </w:r>
    </w:p>
    <w:p>
      <w:pPr>
        <w:pStyle w:val="BodyText"/>
      </w:pPr>
      <w:r>
        <w:br/>
      </w:r>
    </w:p>
    <w:p>
      <w:pPr>
        <w:pStyle w:val="BodyText"/>
      </w:pPr>
      <w:r>
        <w:t xml:space="preserve">Documentation and record-keeping were also emphasized. Electronic Health Records (EHR) systems are widely used in major hospitals across</w:t>
      </w:r>
      <w:r>
        <w:t xml:space="preserve"> </w:t>
      </w:r>
      <w:r>
        <w:rPr>
          <w:bCs/>
          <w:b/>
        </w:rPr>
        <w:t xml:space="preserve">Iran Tehran</w:t>
      </w:r>
      <w:r>
        <w:t xml:space="preserve">, requiring the</w:t>
      </w:r>
      <w:r>
        <w:t xml:space="preserve"> </w:t>
      </w:r>
      <w:r>
        <w:rPr>
          <w:bCs/>
          <w:b/>
        </w:rPr>
        <w:t xml:space="preserve">Nurse</w:t>
      </w:r>
      <w:r>
        <w:t xml:space="preserve"> </w:t>
      </w:r>
      <w:r>
        <w:t xml:space="preserve">to be tech-savvy and accurate in logging data. This digital literacy is essential for continuity of care, especially when patients transition between different levels of healthcare facilities within the city.</w:t>
      </w:r>
    </w:p>
    <w:p>
      <w:pPr>
        <w:pStyle w:val="BodyText"/>
      </w:pPr>
      <w:r>
        <w:br/>
      </w:r>
    </w:p>
    <w:bookmarkEnd w:id="23"/>
    <w:bookmarkStart w:id="24" w:name="c.-pediatric-and-neonatal-care-units"/>
    <w:p>
      <w:pPr>
        <w:pStyle w:val="Heading3"/>
      </w:pPr>
      <w:r>
        <w:t xml:space="preserve">C. Pediatric and Neonatal Care Units</w:t>
      </w:r>
    </w:p>
    <w:p>
      <w:pPr>
        <w:pStyle w:val="FirstParagraph"/>
      </w:pPr>
      <w:r>
        <w:br/>
      </w:r>
    </w:p>
    <w:p>
      <w:pPr>
        <w:pStyle w:val="BodyText"/>
      </w:pPr>
      <w:r>
        <w:t xml:space="preserve">The pediatrics rotation offered a glimpse into the future generation's health challenges in</w:t>
      </w:r>
      <w:r>
        <w:t xml:space="preserve"> </w:t>
      </w:r>
      <w:r>
        <w:rPr>
          <w:bCs/>
          <w:b/>
        </w:rPr>
        <w:t xml:space="preserve">Iran Tehran</w:t>
      </w:r>
      <w:r>
        <w:t xml:space="preserve">. Special attention was given to neonatal intensive care, where premature infants require meticulous monitoring. The bond between a</w:t>
      </w:r>
      <w:r>
        <w:t xml:space="preserve"> </w:t>
      </w:r>
      <w:r>
        <w:rPr>
          <w:bCs/>
          <w:b/>
        </w:rPr>
        <w:t xml:space="preserve">Nurse</w:t>
      </w:r>
      <w:r>
        <w:t xml:space="preserve"> </w:t>
      </w:r>
      <w:r>
        <w:t xml:space="preserve">and the parents of sick children is particularly strong in Iranian culture, where family involvement is deeply valued.</w:t>
      </w:r>
    </w:p>
    <w:p>
      <w:pPr>
        <w:pStyle w:val="BodyText"/>
      </w:pPr>
      <w:r>
        <w:br/>
      </w:r>
    </w:p>
    <w:p>
      <w:pPr>
        <w:pStyle w:val="BodyText"/>
      </w:pPr>
      <w:r>
        <w:t xml:space="preserve">I learned how to perform pediatric assessments while simultaneously providing emotional support to anxious parents. This dual role is unique to the nursing profession in this region. Understanding local beliefs regarding child health and illness helped build trust with families. For example, incorporating traditional practices where medically safe was often welcomed by patients in</w:t>
      </w:r>
      <w:r>
        <w:t xml:space="preserve"> </w:t>
      </w:r>
      <w:r>
        <w:rPr>
          <w:bCs/>
          <w:b/>
        </w:rPr>
        <w:t xml:space="preserve">Iran Tehran</w:t>
      </w:r>
      <w:r>
        <w:t xml:space="preserve">, demonstrating a holistic approach to care.</w:t>
      </w:r>
    </w:p>
    <w:bookmarkEnd w:id="24"/>
    <w:bookmarkEnd w:id="25"/>
    <w:bookmarkStart w:id="26" w:name="Xab34d4bd95e6155d575e09295ce66ec0916d110"/>
    <w:p>
      <w:pPr>
        <w:pStyle w:val="Heading1"/>
      </w:pPr>
      <w:r>
        <w:t xml:space="preserve">Section III: Cultural Competence and Ethical Considerations</w:t>
      </w:r>
    </w:p>
    <w:p>
      <w:pPr>
        <w:pStyle w:val="FirstParagraph"/>
      </w:pPr>
      <w:r>
        <w:br/>
      </w:r>
    </w:p>
    <w:p>
      <w:pPr>
        <w:pStyle w:val="BodyText"/>
      </w:pPr>
      <w:r>
        <w:t xml:space="preserve">A defining characteristic of this internship was the profound emphasis on cultural competence. Being a</w:t>
      </w:r>
      <w:r>
        <w:t xml:space="preserve"> </w:t>
      </w:r>
      <w:r>
        <w:rPr>
          <w:bCs/>
          <w:b/>
        </w:rPr>
        <w:t xml:space="preserve">Nurse</w:t>
      </w:r>
      <w:r>
        <w:t xml:space="preserve"> </w:t>
      </w:r>
      <w:r>
        <w:t xml:space="preserve">in</w:t>
      </w:r>
    </w:p>
    <w:p>
      <w:pPr>
        <w:pStyle w:val="BodyText"/>
      </w:pPr>
      <w:r>
        <w:t xml:space="preserve">Iran Tehran requires navigating a landscape rich with Islamic traditions, familial hierarchies, and community solidarity.</w:t>
      </w:r>
    </w:p>
    <w:p>
      <w:pPr>
        <w:pStyle w:val="BodyText"/>
      </w:pPr>
      <w:r>
        <w:br/>
      </w:r>
    </w:p>
    <w:p>
      <w:pPr>
        <w:pStyle w:val="BodyText"/>
      </w:pPr>
      <w:r>
        <w:t xml:space="preserve">Ethical decision-making often intersects with religious beliefs. For instance, during Ramadan or other significant religious events in Iran, fasting patients may require adjusted medication schedules. A competent</w:t>
      </w:r>
      <w:r>
        <w:t xml:space="preserve"> </w:t>
      </w:r>
      <w:r>
        <w:rPr>
          <w:bCs/>
          <w:b/>
        </w:rPr>
        <w:t xml:space="preserve">Nurse</w:t>
      </w:r>
      <w:r>
        <w:t xml:space="preserve"> </w:t>
      </w:r>
      <w:r>
        <w:t xml:space="preserve">must be aware of these periods to ensure patient safety without compromising their spiritual practices. Furthermore, the concept of modesty is paramount in</w:t>
      </w:r>
    </w:p>
    <w:p>
      <w:pPr>
        <w:pStyle w:val="BodyText"/>
      </w:pPr>
      <w:r>
        <w:t xml:space="preserve">Iran Tehran, influencing how physical examinations are conducted and which gender of healthcare provider is preferred by patients for intimate care.</w:t>
      </w:r>
    </w:p>
    <w:p>
      <w:pPr>
        <w:pStyle w:val="BodyText"/>
      </w:pPr>
      <w:r>
        <w:br/>
      </w:r>
    </w:p>
    <w:p>
      <w:pPr>
        <w:pStyle w:val="BodyText"/>
      </w:pPr>
      <w:r>
        <w:t xml:space="preserve">Communication barriers also presented challenges. While Persian (Farsi) is the primary language, many regions surrounding</w:t>
      </w:r>
      <w:r>
        <w:t xml:space="preserve"> </w:t>
      </w:r>
      <w:r>
        <w:rPr>
          <w:bCs/>
          <w:b/>
        </w:rPr>
        <w:t xml:space="preserve">Iran Tehran</w:t>
      </w:r>
      <w:r>
        <w:t xml:space="preserve"> </w:t>
      </w:r>
      <w:r>
        <w:t xml:space="preserve">have distinct dialects or minority languages. Learning basic phrases in Kurdish, Azeri Turkish, and Arabic allowed me to connect better with patients from diverse ethnic backgrounds within the city. This linguistic effort significantly enhanced patient satisfaction and compliance with treatment plans.</w:t>
      </w:r>
    </w:p>
    <w:p>
      <w:pPr>
        <w:pStyle w:val="BodyText"/>
      </w:pPr>
      <w:r>
        <w:br/>
      </w:r>
    </w:p>
    <w:bookmarkEnd w:id="26"/>
    <w:bookmarkStart w:id="27" w:name="X9e7b3af15a7f30a4c6248cdbba4f4593d045d57"/>
    <w:p>
      <w:pPr>
        <w:pStyle w:val="Heading1"/>
      </w:pPr>
      <w:r>
        <w:t xml:space="preserve">Section IV: Professional Development and Reflection</w:t>
      </w:r>
    </w:p>
    <w:p>
      <w:pPr>
        <w:pStyle w:val="FirstParagraph"/>
      </w:pPr>
      <w:r>
        <w:br/>
      </w:r>
    </w:p>
    <w:p>
      <w:pPr>
        <w:pStyle w:val="BodyText"/>
      </w:pPr>
      <w:r>
        <w:t xml:space="preserve">This internship has been a cornerstone in my professional development as an aspiring</w:t>
      </w:r>
      <w:r>
        <w:t xml:space="preserve"> </w:t>
      </w:r>
      <w:r>
        <w:rPr>
          <w:bCs/>
          <w:b/>
        </w:rPr>
        <w:t xml:space="preserve">Nurse</w:t>
      </w:r>
      <w:r>
        <w:t xml:space="preserve">. The experience in</w:t>
      </w:r>
      <w:r>
        <w:t xml:space="preserve"> </w:t>
      </w:r>
      <w:r>
        <w:rPr>
          <w:bCs/>
          <w:b/>
        </w:rPr>
        <w:t xml:space="preserve">Iran Tehran</w:t>
      </w:r>
      <w:r>
        <w:t xml:space="preserve"> </w:t>
      </w:r>
      <w:r>
        <w:t xml:space="preserve">has equipped me with adaptability, resilience, and a global perspective on healthcare.</w:t>
      </w:r>
    </w:p>
    <w:p>
      <w:pPr>
        <w:pStyle w:val="BodyText"/>
      </w:pPr>
      <w:r>
        <w:br/>
      </w:r>
    </w:p>
    <w:p>
      <w:pPr>
        <w:pStyle w:val="BodyText"/>
      </w:pPr>
      <w:r>
        <w:t xml:space="preserve">One of the most significant takeaways is the importance of teamwork. In hospitals across</w:t>
      </w:r>
    </w:p>
    <w:p>
      <w:pPr>
        <w:pStyle w:val="BodyText"/>
      </w:pPr>
      <w:r>
        <w:t xml:space="preserve">Iran Tehran, hierarchy exists but collaboration is key. Senior doctors rely heavily on experienced</w:t>
      </w:r>
      <w:r>
        <w:t xml:space="preserve"> </w:t>
      </w:r>
      <w:r>
        <w:rPr>
          <w:bCs/>
          <w:b/>
        </w:rPr>
        <w:t xml:space="preserve">Nurses</w:t>
      </w:r>
      <w:r>
        <w:t xml:space="preserve"> </w:t>
      </w:r>
      <w:r>
        <w:t xml:space="preserve">for initial assessments and ongoing patient monitoring. I learned to advocate for my patients effectively, speaking up when changes in condition were detected.</w:t>
      </w:r>
    </w:p>
    <w:p>
      <w:pPr>
        <w:pStyle w:val="BodyText"/>
      </w:pPr>
      <w:r>
        <w:br/>
      </w:r>
    </w:p>
    <w:p>
      <w:pPr>
        <w:pStyle w:val="BodyText"/>
      </w:pPr>
      <w:r>
        <w:t xml:space="preserve">Moreover, the internship highlighted the resourcefulness required in healthcare settings that may sometimes face supply chain constraints. A</w:t>
      </w:r>
      <w:r>
        <w:t xml:space="preserve"> </w:t>
      </w:r>
      <w:r>
        <w:rPr>
          <w:bCs/>
          <w:b/>
        </w:rPr>
        <w:t xml:space="preserve">Nurse</w:t>
      </w:r>
      <w:r>
        <w:t xml:space="preserve"> </w:t>
      </w:r>
      <w:r>
        <w:t xml:space="preserve">must be creative and efficient, making the most of available resources to provide optimal care. This aspect of nursing practice in</w:t>
      </w:r>
    </w:p>
    <w:p>
      <w:pPr>
        <w:pStyle w:val="BodyText"/>
      </w:pPr>
      <w:r>
        <w:t xml:space="preserve">Iran Tehran taught me invaluable lessons in resource management and prioritization.</w:t>
      </w:r>
    </w:p>
    <w:p>
      <w:pPr>
        <w:pStyle w:val="BodyText"/>
      </w:pPr>
      <w:r>
        <w:br/>
      </w:r>
    </w:p>
    <w:bookmarkEnd w:id="27"/>
    <w:bookmarkStart w:id="28" w:name="section-v-conclusion"/>
    <w:p>
      <w:pPr>
        <w:pStyle w:val="Heading1"/>
      </w:pPr>
      <w:r>
        <w:t xml:space="preserve">Section V: Conclusion</w:t>
      </w:r>
    </w:p>
    <w:p>
      <w:pPr>
        <w:pStyle w:val="FirstParagraph"/>
      </w:pPr>
      <w:r>
        <w:br/>
      </w:r>
    </w:p>
    <w:p>
      <w:pPr>
        <w:pStyle w:val="BodyText"/>
      </w:pPr>
      <w:r>
        <w:t xml:space="preserve">In conclusion, this internship report serves as a testament to the rigorous training and cultural immersion experienced by a</w:t>
      </w:r>
      <w:r>
        <w:t xml:space="preserve"> </w:t>
      </w:r>
      <w:r>
        <w:rPr>
          <w:bCs/>
          <w:b/>
        </w:rPr>
        <w:t xml:space="preserve">Nurse</w:t>
      </w:r>
      <w:r>
        <w:t xml:space="preserve"> </w:t>
      </w:r>
      <w:r>
        <w:t xml:space="preserve">in</w:t>
      </w:r>
    </w:p>
    <w:p>
      <w:pPr>
        <w:pStyle w:val="BodyText"/>
      </w:pPr>
      <w:r>
        <w:t xml:space="preserve">Iran Tehran. The clinical skills acquired, from emergency triage to chronic disease management, form the bedrock of my future practice. However equally important are the soft skills developed: empathy, cultural sensitivity, and effective communication.</w:t>
      </w:r>
    </w:p>
    <w:p>
      <w:pPr>
        <w:pStyle w:val="BodyText"/>
      </w:pPr>
      <w:r>
        <w:br/>
      </w:r>
    </w:p>
    <w:p>
      <w:pPr>
        <w:pStyle w:val="BodyText"/>
      </w:pPr>
      <w:r>
        <w:t xml:space="preserve">The healthcare system in</w:t>
      </w:r>
      <w:r>
        <w:t xml:space="preserve"> </w:t>
      </w:r>
      <w:r>
        <w:rPr>
          <w:bCs/>
          <w:b/>
        </w:rPr>
        <w:t xml:space="preserve">Iran Tehran</w:t>
      </w:r>
      <w:r>
        <w:t xml:space="preserve"> </w:t>
      </w:r>
      <w:r>
        <w:t xml:space="preserve">is complex yet rewarding. It demands a</w:t>
      </w:r>
    </w:p>
    <w:p>
      <w:pPr>
        <w:pStyle w:val="BodyText"/>
      </w:pPr>
      <w:r>
        <w:t xml:space="preserve">Nurse who is not only clinically competent but also culturally adept and emotionally intelligent. As I move forward in my career, I carry with me the lessons learned from the dedicated professionals I worked alongside and the patients whose stories shaped my understanding of healing.</w:t>
      </w:r>
    </w:p>
    <w:p>
      <w:pPr>
        <w:pStyle w:val="BodyText"/>
      </w:pPr>
      <w:r>
        <w:br/>
      </w:r>
    </w:p>
    <w:p>
      <w:pPr>
        <w:pStyle w:val="BodyText"/>
      </w:pPr>
      <w:r>
        <w:t xml:space="preserve">This document affirms that nursing in</w:t>
      </w:r>
      <w:r>
        <w:t xml:space="preserve"> </w:t>
      </w:r>
      <w:r>
        <w:rPr>
          <w:bCs/>
          <w:b/>
        </w:rPr>
        <w:t xml:space="preserve">Iran Tehran</w:t>
      </w:r>
      <w:r>
        <w:t xml:space="preserve"> </w:t>
      </w:r>
      <w:r>
        <w:t xml:space="preserve">is a noble profession requiring continuous learning and adaptation. It is my firm belief that the experiences gained here have prepared me to contribute meaningfully to global healthcare standards, bridging the gap between local practices and international best practices. The journey of becoming a proficient</w:t>
      </w:r>
    </w:p>
    <w:p>
      <w:pPr>
        <w:pStyle w:val="BodyText"/>
      </w:pPr>
      <w:r>
        <w:t xml:space="preserve">Nurse has only just begun, fueled by the rich educational environment provided by this unique internship in</w:t>
      </w:r>
      <w:r>
        <w:t xml:space="preserve"> </w:t>
      </w:r>
      <w:r>
        <w:rPr>
          <w:bCs/>
          <w:b/>
        </w:rPr>
        <w:t xml:space="preserve">Iran Tehran</w:t>
      </w:r>
      <w:r>
        <w:t xml:space="preserve">.</w:t>
      </w:r>
    </w:p>
    <w:p>
      <w:pPr>
        <w:pStyle w:val="BodyText"/>
      </w:pPr>
      <w:r>
        <w:br/>
      </w:r>
    </w:p>
    <w:p>
      <w:pPr>
        <w:pStyle w:val="BodyText"/>
      </w:pPr>
      <w:r>
        <w:t xml:space="preserve">***</w:t>
      </w:r>
    </w:p>
    <w:p>
      <w:pPr>
        <w:pStyle w:val="BodyText"/>
      </w:pPr>
      <w:r>
        <w:br/>
      </w:r>
    </w:p>
    <w:p>
      <w:pPr>
        <w:pStyle w:val="BodyText"/>
      </w:pPr>
      <w:r>
        <w:t xml:space="preserve">End of Document | Internship Report for Nursing Student in Iran Tehran</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Practices in Iran Tehran</dc:title>
  <dc:creator/>
  <dc:language>en</dc:language>
  <cp:keywords/>
  <dcterms:created xsi:type="dcterms:W3CDTF">2026-07-29T07:51:48Z</dcterms:created>
  <dcterms:modified xsi:type="dcterms:W3CDTF">2026-07-29T07:51:48Z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