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Nurse</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23" w:name="comprehensive-internship-report"/>
    <w:p>
      <w:pPr>
        <w:pStyle w:val="Heading1"/>
      </w:pPr>
      <w:r>
        <w:t xml:space="preserve">Comprehensive Internship Report</w:t>
      </w:r>
    </w:p>
    <w:p>
      <w:pPr>
        <w:pStyle w:val="FirstParagraph"/>
      </w:pPr>
      <w:r>
        <w:rPr>
          <w:bCs/>
          <w:b/>
        </w:rPr>
        <w:t xml:space="preserve">Date:</w:t>
      </w:r>
      <w:r>
        <w:t xml:space="preserve"> </w:t>
      </w:r>
      <w:r>
        <w:t xml:space="preserve">October 25, 2023</w:t>
      </w:r>
    </w:p>
    <w:p>
      <w:pPr>
        <w:pStyle w:val="BodyText"/>
      </w:pPr>
      <w:r>
        <w:rPr>
          <w:bCs/>
          <w:b/>
        </w:rPr>
        <w:t xml:space="preserve">Status:</w:t>
      </w:r>
      <w:r>
        <w:t xml:space="preserve">Intern Position: Nurse Practitioner Candidate</w:t>
      </w:r>
    </w:p>
    <w:p>
      <w:pPr>
        <w:pStyle w:val="BodyText"/>
      </w:pPr>
      <w:r>
        <w:t xml:space="preserve">Location of Internship: Israel Tel Aviv Major Healthcare Facilities.</w:t>
      </w:r>
    </w:p>
    <w:bookmarkStart w:id="20" w:name="executive-summary"/>
    <w:p>
      <w:pPr>
        <w:pStyle w:val="Heading2"/>
      </w:pPr>
      <w:r>
        <w:t xml:space="preserve">1. Executive Summary</w:t>
      </w:r>
    </w:p>
    <w:p>
      <w:pPr>
        <w:pStyle w:val="FirstParagraph"/>
      </w:pPr>
      <w:r>
        <w:t xml:space="preserve">This report outlines the comprehensive experiences, clinical rotations, and professional developments acquired during my internship period as a</w:t>
      </w:r>
      <w:r>
        <w:t xml:space="preserve"> </w:t>
      </w:r>
      <w:r>
        <w:rPr>
          <w:bCs/>
          <w:b/>
        </w:rPr>
        <w:t xml:space="preserve">Nurse</w:t>
      </w:r>
      <w:r>
        <w:t xml:space="preserve">. The primary objective of this training was to bridge the gap between theoretical medical knowledge and practical application within a high-volume urban healthcare system. The internship took place in</w:t>
      </w:r>
      <w:r>
        <w:t xml:space="preserve"> </w:t>
      </w:r>
      <w:r>
        <w:rPr>
          <w:bCs/>
          <w:b/>
        </w:rPr>
        <w:t xml:space="preserve">Israel Tel Aviv</w:t>
      </w:r>
      <w:r>
        <w:t xml:space="preserve">, one of the most dynamic metropolitan areas in the Middle East, offering a unique multicultural perspective on patient care. Over the course of six months, I engaged with diverse patient demographics, adhered to strict international nursing standards while respecting local cultural nuances specific to</w:t>
      </w:r>
      <w:r>
        <w:t xml:space="preserve"> </w:t>
      </w:r>
      <w:r>
        <w:rPr>
          <w:bCs/>
          <w:b/>
        </w:rPr>
        <w:t xml:space="preserve">Israel Tel Aviv</w:t>
      </w:r>
      <w:r>
        <w:t xml:space="preserve">.</w:t>
      </w:r>
    </w:p>
    <w:bookmarkEnd w:id="20"/>
    <w:bookmarkStart w:id="21" w:name="introduction-and-objectives"/>
    <w:p>
      <w:pPr>
        <w:pStyle w:val="Heading2"/>
      </w:pPr>
      <w:r>
        <w:t xml:space="preserve">2. Introduction and Objectives</w:t>
      </w:r>
    </w:p>
    <w:p>
      <w:pPr>
        <w:pStyle w:val="FirstParagraph"/>
      </w:pPr>
      <w:r>
        <w:t xml:space="preserve">The modern healthcare landscape demands nurses who are not only clinically proficient but also culturally competent and adaptable. This internship program was designed to provide aspiring</w:t>
      </w:r>
      <w:r>
        <w:t xml:space="preserve"> </w:t>
      </w:r>
      <w:r>
        <w:rPr>
          <w:bCs/>
          <w:b/>
        </w:rPr>
        <w:t xml:space="preserve">Nurse</w:t>
      </w:r>
      <w:r>
        <w:t xml:space="preserve">s with hands-on experience in emergency response, chronic disease management, and patient advocacy. By situating the internship in</w:t>
      </w:r>
      <w:r>
        <w:t xml:space="preserve"> </w:t>
      </w:r>
      <w:r>
        <w:rPr>
          <w:bCs/>
          <w:b/>
        </w:rPr>
        <w:t xml:space="preserve">Israel Tel Aviv</w:t>
      </w:r>
      <w:r>
        <w:t xml:space="preserve">, the curriculum leveraged the city's advanced medical infrastructure and its status as a hub for international diversity.</w:t>
      </w:r>
    </w:p>
    <w:p>
      <w:pPr>
        <w:pStyle w:val="BodyText"/>
      </w:pPr>
      <w:r>
        <w:t xml:space="preserve">The core objectives of this internship included:</w:t>
      </w:r>
    </w:p>
    <w:p>
      <w:pPr>
        <w:numPr>
          <w:ilvl w:val="0"/>
          <w:numId w:val="1001"/>
        </w:numPr>
        <w:pStyle w:val="Compact"/>
      </w:pPr>
      <w:r>
        <w:rPr>
          <w:bCs/>
          <w:b/>
        </w:rPr>
        <w:t xml:space="preserve">Clinical Proficiency:</w:t>
      </w:r>
      <w:r>
        <w:t xml:space="preserve"> </w:t>
      </w:r>
      <w:r>
        <w:t xml:space="preserve">Mastering essential nursing skills such as vital sign monitoring, medication administration, and wound care in real-world settings.</w:t>
      </w:r>
    </w:p>
    <w:p>
      <w:pPr>
        <w:numPr>
          <w:ilvl w:val="0"/>
          <w:numId w:val="1000"/>
        </w:numPr>
        <w:pStyle w:val="Compact"/>
      </w:pPr>
      <w:r>
        <w:t xml:space="preserve">Cultural Competence: Developing the ability to provide equitable care to patients from various ethnic, religious, and socioeconomic backgrounds prevalent in</w:t>
      </w:r>
      <w:r>
        <w:t xml:space="preserve"> </w:t>
      </w:r>
      <w:r>
        <w:rPr>
          <w:bCs/>
          <w:b/>
        </w:rPr>
        <w:t xml:space="preserve">Israel Tel Aviv</w:t>
      </w:r>
      <w:r>
        <w:t xml:space="preserve">.</w:t>
      </w:r>
    </w:p>
    <w:p>
      <w:pPr>
        <w:numPr>
          <w:ilvl w:val="0"/>
          <w:numId w:val="1001"/>
        </w:numPr>
        <w:pStyle w:val="Compact"/>
      </w:pPr>
      <w:r>
        <w:rPr>
          <w:bCs/>
          <w:b/>
        </w:rPr>
        <w:t xml:space="preserve">Ethical Decision-Making:</w:t>
      </w:r>
      <w:r>
        <w:t xml:space="preserve"> </w:t>
      </w:r>
      <w:r>
        <w:t xml:space="preserve">Navigating complex ethical dilemmas common in high-stress hospital environments.</w:t>
      </w:r>
    </w:p>
    <w:p>
      <w:pPr>
        <w:numPr>
          <w:ilvl w:val="0"/>
          <w:numId w:val="1000"/>
        </w:numPr>
        <w:pStyle w:val="Compact"/>
      </w:pPr>
      <w:r>
        <w:t xml:space="preserve">Team Collaboration:: Working effectively alongside physicians, specialists, and other healthcare professionals within the Israeli healthcare framework..</w:t>
      </w:r>
    </w:p>
    <w:bookmarkEnd w:id="21"/>
    <w:bookmarkStart w:id="22" w:name="X2a6ba3a37c32bc1357aa2863da633e4189e01da"/>
    <w:p>
      <w:pPr>
        <w:pStyle w:val="Heading2"/>
      </w:pPr>
      <w:r>
        <w:t xml:space="preserve">3. Clinical Rotations and Practical Experience</w:t>
      </w:r>
    </w:p>
    <w:p>
      <w:pPr>
        <w:pStyle w:val="FirstParagraph"/>
      </w:pPr>
      <w:r>
        <w:t xml:space="preserve">The internship was structured into several rotational phases across different departments in leading hospitals within</w:t>
      </w:r>
      <w:r>
        <w:t xml:space="preserve"> </w:t>
      </w:r>
      <w:r>
        <w:rPr>
          <w:bCs/>
          <w:b/>
        </w:rPr>
        <w:t xml:space="preserve">Israel Tel Aviv</w:t>
      </w:r>
      <w:r>
        <w:t xml:space="preserve">. Each rotation provided unique insights into the responsibilities of a</w:t>
      </w:r>
      <w:r>
        <w:t xml:space="preserve"> </w:t>
      </w:r>
      <w:r>
        <w:rPr>
          <w:bCs/>
          <w:b/>
        </w:rPr>
        <w:t xml:space="preserve">Nurse</w:t>
      </w:r>
      <w:r>
        <w:t xml:space="preserve">.3.1 Emergency Department (ED) Rotation</w:t>
      </w:r>
    </w:p>
    <w:p>
      <w:pPr>
        <w:pStyle w:val="BodyText"/>
      </w:pPr>
      <w:r>
        <w:t xml:space="preserve">The first phase took place in the Emergency Department of a major trauma center in</w:t>
      </w:r>
    </w:p>
    <w:p>
      <w:pPr>
        <w:pStyle w:val="BodyText"/>
      </w:pPr>
      <w:r>
        <w:t xml:space="preserve">Israel Tel Aviv. This setting was particularly intense, requiring rapid decision-making and triage skills. As an intern</w:t>
      </w:r>
    </w:p>
    <w:p>
      <w:pPr>
        <w:pStyle w:val="BodyText"/>
      </w:pPr>
      <w:r>
        <w:t xml:space="preserve">Nurse, I assisted senior staff in stabilizing patients ranging from minor injuries to critical trauma cases. Working in this fast-paced environment taught me the importance of efficiency without compromising patient safety. The multicultural nature of</w:t>
      </w:r>
    </w:p>
    <w:p>
      <w:pPr>
        <w:pStyle w:val="BodyText"/>
      </w:pPr>
      <w:r>
        <w:t xml:space="preserve">Israel Tel Aviv's population meant encountering patients with varying language barriers, necessitating the use of translation services and non-verbal communication techniques.3.2 Internal Medicine and Geriatrics</w:t>
      </w:r>
    </w:p>
    <w:p>
      <w:pPr>
        <w:pStyle w:val="BodyText"/>
      </w:pPr>
      <w:r>
        <w:t xml:space="preserve">The second rotation focused on internal medicine wards, specifically dealing with geriatric care. Given the aging population in urban centers like</w:t>
      </w:r>
    </w:p>
    <w:p>
      <w:pPr>
        <w:pStyle w:val="BodyText"/>
      </w:pPr>
      <w:r>
        <w:t xml:space="preserve">Israel Tel Aviv, managing chronic conditions such as diabetes, hypertension, and cardiovascular diseases was a significant part of daily routine. As a</w:t>
      </w:r>
    </w:p>
    <w:p>
      <w:pPr>
        <w:pStyle w:val="BodyText"/>
      </w:pPr>
      <w:r>
        <w:t xml:space="preserve">Nurse intern here, I learned to develop long-term care plans and educate patients on lifestyle modifications. This rotation emphasized the holistic aspect of nursing—addressing not just physical ailments but also mental well-being and social support systems.3.3 Pediatric and Maternal Health Units</w:t>
      </w:r>
    </w:p>
    <w:p>
      <w:pPr>
        <w:pStyle w:val="BodyText"/>
      </w:pPr>
      <w:r>
        <w:t xml:space="preserve">The final rotation was in pediatric and maternal health units within</w:t>
      </w:r>
    </w:p>
    <w:p>
      <w:pPr>
        <w:pStyle w:val="BodyText"/>
      </w:pPr>
      <w:r>
        <w:t xml:space="preserve">Israel Tel Aviv. This experience required a gentle approach, patience, and specialized knowledge regarding child development and postnatal care. Interacting with young patients often involved educating parents on home care procedures, immunization schedules, and nutritional advice. The diversity of family structures in</w:t>
      </w:r>
    </w:p>
    <w:p>
      <w:pPr>
        <w:pStyle w:val="BodyText"/>
      </w:pPr>
      <w:r>
        <w:t xml:space="preserve">Israel Tel Aviv provided valuable lessons in inclusivity and personalized care plans tailored to different family dynamics.4. Cultural Competence and Ethical Considerations</w:t>
      </w:r>
    </w:p>
    <w:p>
      <w:pPr>
        <w:pStyle w:val="BodyText"/>
      </w:pPr>
      <w:r>
        <w:t xml:space="preserve">A significant portion of this internship focused on the intersection of nursing practice and cultural diversity. Serving as a</w:t>
      </w:r>
    </w:p>
    <w:p>
      <w:pPr>
        <w:pStyle w:val="BodyText"/>
      </w:pPr>
      <w:r>
        <w:t xml:space="preserve">Nurse in</w:t>
      </w:r>
    </w:p>
    <w:p>
      <w:pPr>
        <w:pStyle w:val="BodyText"/>
      </w:pPr>
      <w:r>
        <w:t xml:space="preserve">Israel Tel Aviv, one must navigate a complex tapestry of religious observances, dietary restrictions, and traditional beliefs regarding health and illness. For instance, understanding Shabbat restrictions was crucial when scheduling procedures or administering non-life-saving medications on Saturdays. Similarly, being aware of Halal dietary requirements for Muslim patients demonstrated respect and built trust.</w:t>
      </w:r>
    </w:p>
    <w:p>
      <w:pPr>
        <w:pStyle w:val="BodyText"/>
      </w:pPr>
      <w:r>
        <w:t xml:space="preserve">Ethical dilemmas frequently arose during this internship. Issues such as end-of-life care preferences, consent in emergency situations with non-speaking families, and resource allocation were discussed extensively in supervision sessions. These discussions reinforced the importance of empathy, integrity, and adherence to professional nursing codes of ethics while respecting the local laws and customs of</w:t>
      </w:r>
    </w:p>
    <w:p>
      <w:pPr>
        <w:pStyle w:val="BodyText"/>
      </w:pPr>
      <w:r>
        <w:t xml:space="preserve">Israel Tel Aviv.5. Professional Development and Soft Skills</w:t>
      </w:r>
    </w:p>
    <w:p>
      <w:pPr>
        <w:pStyle w:val="BodyText"/>
      </w:pPr>
      <w:r>
        <w:t xml:space="preserve">Beyond clinical skills this internship significantly enhanced my soft skills as a future</w:t>
      </w:r>
    </w:p>
    <w:p>
      <w:pPr>
        <w:pStyle w:val="BodyText"/>
      </w:pPr>
      <w:r>
        <w:t xml:space="preserve">Nurse. Communication was paramount, not only with patients but also with interdisciplinary teams including doctors, pharmacists, social workers, and administrative staff in</w:t>
      </w:r>
    </w:p>
    <w:p>
      <w:pPr>
        <w:pStyle w:val="BodyText"/>
      </w:pPr>
      <w:r>
        <w:t xml:space="preserve">Israel Tel Aviv's healthcare system. Learning to advocate for patients' rights while maintaining professional boundaries was a key takeaway.</w:t>
      </w:r>
    </w:p>
    <w:p>
      <w:pPr>
        <w:pStyle w:val="BodyText"/>
      </w:pPr>
      <w:r>
        <w:t xml:space="preserve">Additionally stress management techniques were honed through exposure to high-pressure situations. The resilience required to work in such an environment prepared me for the demands of full-time nursing roles. Collaboration was another critical skill; participating in multidisciplinary rounds taught me how different specialties contribute to a unified patient care plan.6. Conclusion</w:t>
      </w:r>
    </w:p>
    <w:p>
      <w:pPr>
        <w:pStyle w:val="BodyText"/>
      </w:pPr>
      <w:r>
        <w:t xml:space="preserve">In conclusion, this internship as a</w:t>
      </w:r>
    </w:p>
    <w:p>
      <w:pPr>
        <w:pStyle w:val="BodyText"/>
      </w:pPr>
      <w:r>
        <w:t xml:space="preserve">Nurse in</w:t>
      </w:r>
    </w:p>
    <w:p>
      <w:pPr>
        <w:pStyle w:val="BodyText"/>
      </w:pPr>
      <w:r>
        <w:t xml:space="preserve">Israel Tel Aviv</w:t>
      </w:r>
    </w:p>
    <w:p>
      <w:pPr>
        <w:pStyle w:val="BodyText"/>
      </w:pPr>
      <w:r>
        <w:t xml:space="preserve">Nurse. The diverse patient population and advanced medical facilities provided an ideal platform for professional growth. I have developed robust clinical skills, enhanced my cultural competence, and strengthened my ethical grounding. The experience has confirmed my passion for nursing and prepared me to contribute effectively to the healthcare sector.</w:t>
      </w:r>
    </w:p>
    <w:p>
      <w:pPr>
        <w:pStyle w:val="BodyText"/>
      </w:pPr>
      <w:r>
        <w:t xml:space="preserve">I extend my gratitude to the mentors, supervisors, and colleagues in</w:t>
      </w:r>
      <w:r>
        <w:t xml:space="preserve"> </w:t>
      </w:r>
      <w:r>
        <w:rPr>
          <w:bCs/>
          <w:b/>
        </w:rPr>
        <w:t xml:space="preserve">Israel Tel Aviv</w:t>
      </w:r>
      <w:r>
        <w:rPr>
          <w:bCs/>
          <w:b/>
          <w:bCs/>
          <w:b/>
        </w:rPr>
        <w:t xml:space="preserve">Nurse</w:t>
      </w:r>
      <w:r>
        <w:rPr>
          <w:bCs/>
          <w:b/>
          <w:bCs/>
          <w:b/>
          <w:bCs/>
          <w:b/>
        </w:rPr>
        <w:t xml:space="preserve">Israel Tel Aviv. This internship has been a transformative chapter in my career journey.</w:t>
      </w:r>
    </w:p>
    <w:p>
      <w:pPr>
        <w:pStyle w:val="BodyText"/>
      </w:pPr>
      <w:r>
        <w:rPr>
          <w:bCs/>
          <w:b/>
        </w:rPr>
        <w:t xml:space="preserve">Name:</w:t>
      </w:r>
      <w:r>
        <w:t xml:space="preserve"> </w:t>
      </w:r>
      <w:r>
        <w:t xml:space="preserve">[Your Name]</w:t>
      </w:r>
      <w:r>
        <w:rPr>
          <w:bCs/>
          <w:b/>
        </w:rPr>
        <w:t xml:space="preserve">Title:</w:t>
      </w:r>
      <w:r>
        <w:t xml:space="preserve"> </w:t>
      </w:r>
      <w:r>
        <w:t xml:space="preserve">Nurse Intern</w:t>
      </w:r>
      <w:r>
        <w:rPr>
          <w:bCs/>
          <w:b/>
        </w:rPr>
        <w:t xml:space="preserve">Date Submitted:</w:t>
      </w:r>
      <w:r>
        <w:t xml:space="preserve"> </w:t>
      </w:r>
      <w:r>
        <w:t xml:space="preserve">October 25, 2023</w:t>
      </w:r>
    </w:p>
    <w:p>
      <w:pPr>
        <w:pStyle w:val="BodyText"/>
      </w:pPr>
      <w:r>
        <w:t xml:space="preserve">.</w:t>
      </w:r>
    </w:p>
    <w:p>
      <w:pPr>
        <w:pStyle w:val="BodyText"/>
      </w:pPr>
      <w:r>
        <w:t xml:space="preserve">.</w:t>
      </w:r>
    </w:p>
    <w:p>
      <w:pPr>
        <w:pStyle w:val="BodyText"/>
      </w:pPr>
      <w:r>
        <w:rPr>
          <w:bCs/>
          <w:b/>
        </w:rPr>
        <w:t xml:space="preserve">Supervisor Signature:</w:t>
      </w:r>
    </w:p>
    <w:p>
      <w:pPr>
        <w:pStyle w:val="BodyText"/>
      </w:pPr>
      <w:r>
        <w:t xml:space="preserve">Name: [Supervisor Name]Title: Chief Nursing Officer / Clinical Supervisor</w:t>
      </w:r>
    </w:p>
    <w:p>
      <w:pPr>
        <w:pStyle w:val="BodyText"/>
      </w:pPr>
      <w:r>
        <w:t xml:space="preserve">.</w:t>
      </w:r>
    </w:p>
    <w:p>
      <w:pPr>
        <w:pStyle w:val="BodyText"/>
      </w:pPr>
      <w:r>
        <w:t xml:space="preserve">Facility: [Hospital Name], Israel Tel Aviv..</w:t>
      </w:r>
    </w:p>
    <w:p>
      <w:pPr>
        <w:pStyle w:val="BodyText"/>
      </w:pPr>
      <w:r>
        <w:t xml:space="preserve">.</w:t>
      </w:r>
      <w:r>
        <w:t xml:space="preserve"> </w:t>
      </w:r>
      <w:r>
        <w:t xml:space="preserv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Nurse in Israel Tel Aviv</dc:title>
  <dc:creator/>
  <dc:language>en</dc:language>
  <cp:keywords/>
  <dcterms:created xsi:type="dcterms:W3CDTF">2026-07-29T18:18:57Z</dcterms:created>
  <dcterms:modified xsi:type="dcterms:W3CDTF">2026-07-29T18:18:57Z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