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Morocco</w:t>
      </w:r>
      <w:r>
        <w:t xml:space="preserve"> </w:t>
      </w:r>
      <w:r>
        <w:t xml:space="preserve">Casablanca</w:t>
      </w:r>
    </w:p>
    <w:bookmarkStart w:id="21" w:name="internship-report"/>
    <w:p>
      <w:pPr>
        <w:pStyle w:val="Heading1"/>
      </w:pPr>
      <w:r>
        <w:t xml:space="preserve">Internship Report</w:t>
      </w:r>
    </w:p>
    <w:bookmarkStart w:id="20" w:name="Xf85cd0dce36f9bf494695ed32c589dee5811c31"/>
    <w:p>
      <w:pPr>
        <w:pStyle w:val="Heading2"/>
      </w:pPr>
      <w:r>
        <w:t xml:space="preserve">Nursing Clinical Practicum &amp; Professional Development</w:t>
      </w:r>
    </w:p>
    <w:p>
      <w:pPr>
        <w:pStyle w:val="FirstParagraph"/>
      </w:pPr>
      <w:r>
        <w:rPr>
          <w:bCs/>
          <w:b/>
        </w:rPr>
        <w:t xml:space="preserve">A Comprehensive Analysis of Nursing Practices in Morocco Casablanca</w:t>
      </w:r>
    </w:p>
    <w:bookmarkEnd w:id="20"/>
    <w:bookmarkEnd w:id="21"/>
    <w:p>
      <w:pPr>
        <w:pStyle w:val="BodyText"/>
      </w:pPr>
      <w:r>
        <w:rPr>
          <w:bCs/>
          <w:b/>
        </w:rPr>
        <w:t xml:space="preserve">Name:</w:t>
      </w:r>
      <w:r>
        <w:t xml:space="preserve"> </w:t>
      </w:r>
      <w:r>
        <w:t xml:space="preserve">[Student Name]</w:t>
      </w:r>
      <w:r>
        <w:br/>
      </w:r>
      <w:r>
        <w:rPr>
          <w:bCs/>
          <w:b/>
        </w:rPr>
        <w:t xml:space="preserve">Institution:</w:t>
      </w:r>
      <w:r>
        <w:t xml:space="preserve"> </w:t>
      </w:r>
      <w:r>
        <w:t xml:space="preserve">[Name of Nursing School/University]</w:t>
      </w:r>
      <w:r>
        <w:br/>
      </w:r>
    </w:p>
    <w:p>
      <w:pPr>
        <w:pStyle w:val="BodyText"/>
      </w:pPr>
      <w:r>
        <w:t xml:space="preserve">Hospital Placement:</w:t>
      </w:r>
      <w:r>
        <w:t xml:space="preserve"> </w:t>
      </w:r>
      <w:r>
        <w:rPr>
          <w:vertAlign w:val="superscript"/>
        </w:rPr>
        <w:t xml:space="preserve">*</w:t>
      </w:r>
      <w:r>
        <w:t xml:space="preserve">Note: While specific hospital names are omitted for privacy, the context is strictly located within the major metropolitan healthcare infrastructure of Morocco Casablanca.</w:t>
      </w:r>
    </w:p>
    <w:bookmarkStart w:id="22" w:name="introduction-and-contextual-overview"/>
    <w:p>
      <w:pPr>
        <w:pStyle w:val="Heading3"/>
      </w:pPr>
      <w:r>
        <w:t xml:space="preserve">1. Introduction and Contextual Overview</w:t>
      </w:r>
    </w:p>
    <w:p>
      <w:pPr>
        <w:pStyle w:val="FirstParagraph"/>
      </w:pPr>
      <w:r>
        <w:t xml:space="preserve">The purpose of this Internship Report is to document and analyze the clinical experiences, professional growth, and cultural adaptations acquired during a nursing practicum situated in Morocco Casablanca. As one of the most populous cities in North Africa, Morocco Casablanca serves as a critical hub for healthcare innovation and medical education in the region. This report details how theoretical nursing knowledge was applied within the dynamic and diverse environment of this Moroccan metropolis.</w:t>
      </w:r>
    </w:p>
    <w:p>
      <w:pPr>
        <w:pStyle w:val="BodyText"/>
      </w:pPr>
      <w:r>
        <w:t xml:space="preserve">Nursing is not merely a profession but a vital component of public health infrastructure. In the context of Morocco Casablanca, where urban density creates unique healthcare challenges, the role of the Nurse extends beyond clinical care to include community education, resource management, and cultural mediation. This Internship Report aims to highlight these multifaceted responsibilities.</w:t>
      </w:r>
    </w:p>
    <w:bookmarkEnd w:id="22"/>
    <w:bookmarkStart w:id="23" w:name="objectives-of-the-practicum"/>
    <w:p>
      <w:pPr>
        <w:pStyle w:val="Heading3"/>
      </w:pPr>
      <w:r>
        <w:t xml:space="preserve">2. Objectives of the Practicum</w:t>
      </w:r>
    </w:p>
    <w:p>
      <w:pPr>
        <w:pStyle w:val="FirstParagraph"/>
      </w:pPr>
      <w:r>
        <w:t xml:space="preserve">The primary objectives of this internship were:</w:t>
      </w:r>
    </w:p>
    <w:p>
      <w:pPr>
        <w:numPr>
          <w:ilvl w:val="0"/>
          <w:numId w:val="1001"/>
        </w:numPr>
        <w:pStyle w:val="Compact"/>
      </w:pPr>
      <w:r>
        <w:t xml:space="preserve">To bridge the gap between theoretical academic learning and practical clinical application within a Moroccan hospital setting.</w:t>
      </w:r>
    </w:p>
    <w:p>
      <w:pPr>
        <w:numPr>
          <w:ilvl w:val="0"/>
          <w:numId w:val="1001"/>
        </w:numPr>
        <w:pStyle w:val="Compact"/>
      </w:pPr>
      <w:r>
        <w:t xml:space="preserve">To develop proficiency in standard nursing procedures while adapting to local protocols prevalent in Morocco Casablanca.</w:t>
      </w:r>
    </w:p>
    <w:p>
      <w:pPr>
        <w:numPr>
          <w:ilvl w:val="0"/>
          <w:numId w:val="1001"/>
        </w:numPr>
        <w:pStyle w:val="Compact"/>
      </w:pPr>
      <w:r>
        <w:t xml:space="preserve">To enhance cross-cultural communication skills, specifically interacting with patients from diverse socio-economic backgrounds typical of the Casablanca region.</w:t>
      </w:r>
    </w:p>
    <w:p>
      <w:pPr>
        <w:numPr>
          <w:ilvl w:val="0"/>
          <w:numId w:val="1001"/>
        </w:numPr>
        <w:pStyle w:val="Compact"/>
      </w:pPr>
      <w:r>
        <w:t xml:space="preserve">To understand the systemic challenges and strengths of the healthcare system within Morocco Casablanca from a nursing perspective.</w:t>
      </w:r>
    </w:p>
    <w:bookmarkEnd w:id="23"/>
    <w:bookmarkStart w:id="27" w:name="X3973a9ce251e926877749d42d993a052e7bba1d"/>
    <w:p>
      <w:pPr>
        <w:pStyle w:val="Heading3"/>
      </w:pPr>
      <w:r>
        <w:t xml:space="preserve">3. Clinical Environment and Departmental Rotations</w:t>
      </w:r>
    </w:p>
    <w:p>
      <w:pPr>
        <w:pStyle w:val="FirstParagraph"/>
      </w:pPr>
      <w:r>
        <w:t xml:space="preserve">The Internship took place in a tertiary care facility in Morocco Casablanca. The environment was bustling, reflecting the high demand for medical services in the city. The rotation covered three main departments: Internal Medicine, Pediatrics, and Emergency Care.</w:t>
      </w:r>
    </w:p>
    <w:bookmarkStart w:id="24" w:name="internal-medicine"/>
    <w:p>
      <w:pPr>
        <w:pStyle w:val="Heading4"/>
      </w:pPr>
      <w:r>
        <w:t xml:space="preserve">3.1 Internal Medicine</w:t>
      </w:r>
    </w:p>
    <w:p>
      <w:pPr>
        <w:pStyle w:val="FirstParagraph"/>
      </w:pPr>
      <w:r>
        <w:t xml:space="preserve">In this department, the focus was on chronic disease management. Patients in Morocco Casablanca often present with late-stage hypertension and diabetes due to varying access to preventive care. As a Nurse in training, I assisted in monitoring vital signs, administering medications, and educating patients on lifestyle modifications relevant to the local dietary habits of the region.</w:t>
      </w:r>
    </w:p>
    <w:bookmarkEnd w:id="24"/>
    <w:bookmarkStart w:id="25" w:name="pediatrics"/>
    <w:p>
      <w:pPr>
        <w:pStyle w:val="Heading4"/>
      </w:pPr>
      <w:r>
        <w:t xml:space="preserve">3.2 Pediatrics</w:t>
      </w:r>
    </w:p>
    <w:p>
      <w:pPr>
        <w:pStyle w:val="FirstParagraph"/>
      </w:pPr>
      <w:r>
        <w:t xml:space="preserve">The pediatric ward required a gentle approach combined with strict hygiene standards. A significant aspect of nursing here involved counseling parents in Morocco Casablanca regarding vaccination schedules and child nutrition. The cultural emphasis on family involvement in patient care was profound, requiring the Nurse to engage not just the patient, but the entire household unit.</w:t>
      </w:r>
    </w:p>
    <w:bookmarkEnd w:id="25"/>
    <w:bookmarkStart w:id="26" w:name="emergency-care"/>
    <w:p>
      <w:pPr>
        <w:pStyle w:val="Heading4"/>
      </w:pPr>
      <w:r>
        <w:t xml:space="preserve">3.3 Emergency Care</w:t>
      </w:r>
    </w:p>
    <w:p>
      <w:pPr>
        <w:pStyle w:val="FirstParagraph"/>
      </w:pPr>
      <w:r>
        <w:t xml:space="preserve">The emergency section of this Internship Report highlights high-pressure situations. In Morocco Casablanca, trauma cases and acute respiratory infections are common in emergencies. The Nurse must possess quick decision-making skills and the ability to triage effectively under stress.</w:t>
      </w:r>
    </w:p>
    <w:bookmarkEnd w:id="26"/>
    <w:bookmarkEnd w:id="27"/>
    <w:bookmarkStart w:id="28" w:name="key-challenges-and-adaptations"/>
    <w:p>
      <w:pPr>
        <w:pStyle w:val="Heading3"/>
      </w:pPr>
      <w:r>
        <w:t xml:space="preserve">4. Key Challenges and Adaptations</w:t>
      </w:r>
    </w:p>
    <w:p>
      <w:pPr>
        <w:pStyle w:val="FirstParagraph"/>
      </w:pPr>
      <w:r>
        <w:t xml:space="preserve">Navigating the healthcare landscape of Morocco Casablanca presented specific challenges that required adaptability from every Nurse involved in patient care.</w:t>
      </w:r>
    </w:p>
    <w:p>
      <w:pPr>
        <w:numPr>
          <w:ilvl w:val="0"/>
          <w:numId w:val="1002"/>
        </w:numPr>
        <w:pStyle w:val="Compact"/>
      </w:pPr>
      <w:r>
        <w:rPr>
          <w:bCs/>
          <w:b/>
        </w:rPr>
        <w:t xml:space="preserve">Linguistic Diversity:</w:t>
      </w:r>
      <w:r>
        <w:t xml:space="preserve"> </w:t>
      </w:r>
      <w:r>
        <w:t xml:space="preserve">While French and Arabic are widely spoken, many patients in Morocco Casablanca speak Darija (Moroccan Arabic dialect) or Berber languages. Effective nursing practice requires the ability to communicate clearly despite language barriers, often relying on medical translators or non-verbal cues.</w:t>
      </w:r>
    </w:p>
    <w:p>
      <w:pPr>
        <w:numPr>
          <w:ilvl w:val="0"/>
          <w:numId w:val="1002"/>
        </w:numPr>
        <w:pStyle w:val="Compact"/>
      </w:pPr>
      <w:r>
        <w:rPr>
          <w:bCs/>
          <w:b/>
        </w:rPr>
        <w:t xml:space="preserve">Cultural Sensitivity:</w:t>
      </w:r>
      <w:r>
        <w:t xml:space="preserve"> </w:t>
      </w:r>
      <w:r>
        <w:t xml:space="preserve">Gender norms can influence patient interactions. For instance, female patients may prefer female Nurses for certain procedures. Understanding these nuances is crucial for maintaining dignity and trust in Morocco Casablanca.</w:t>
      </w:r>
    </w:p>
    <w:p>
      <w:pPr>
        <w:numPr>
          <w:ilvl w:val="0"/>
          <w:numId w:val="1002"/>
        </w:numPr>
        <w:pStyle w:val="Compact"/>
      </w:pPr>
      <w:r>
        <w:rPr>
          <w:bCs/>
          <w:b/>
        </w:rPr>
        <w:t xml:space="preserve">Resource Management:</w:t>
      </w:r>
      <w:r>
        <w:t xml:space="preserve"> </w:t>
      </w:r>
      <w:r>
        <w:t xml:space="preserve">Unlike some Western healthcare systems, resource allocation in parts of Morocco Casablanca can be constrained. The Nurse must learn to prioritize care and utilize resources efficiently without compromising the quality of nursing standards.</w:t>
      </w:r>
    </w:p>
    <w:bookmarkEnd w:id="28"/>
    <w:bookmarkStart w:id="29" w:name="X0d3cfbf2c9b209e34844efd4180935e34eb62a5"/>
    <w:p>
      <w:pPr>
        <w:pStyle w:val="Heading3"/>
      </w:pPr>
      <w:r>
        <w:t xml:space="preserve">5. Skills Acquired and Professional Competencies</w:t>
      </w:r>
    </w:p>
    <w:p>
      <w:pPr>
        <w:pStyle w:val="FirstParagraph"/>
      </w:pPr>
      <w:r>
        <w:t xml:space="preserve">This Internship Report emphasizes several core competencies developed during the practicum:</w:t>
      </w:r>
    </w:p>
    <w:p>
      <w:pPr>
        <w:numPr>
          <w:ilvl w:val="0"/>
          <w:numId w:val="1003"/>
        </w:numPr>
        <w:pStyle w:val="Compact"/>
      </w:pPr>
      <w:r>
        <w:rPr>
          <w:bCs/>
          <w:b/>
        </w:rPr>
        <w:t xml:space="preserve">Clinical Proficiency:</w:t>
      </w:r>
      <w:r>
        <w:t xml:space="preserve"> </w:t>
      </w:r>
      <w:r>
        <w:t xml:space="preserve">Mastery of sterile techniques, IV therapy, wound care, and medication administration.</w:t>
      </w:r>
    </w:p>
    <w:p>
      <w:pPr>
        <w:numPr>
          <w:ilvl w:val="0"/>
          <w:numId w:val="1003"/>
        </w:numPr>
        <w:pStyle w:val="Compact"/>
      </w:pPr>
      <w:r>
        <w:rPr>
          <w:bCs/>
          <w:b/>
        </w:rPr>
        <w:t xml:space="preserve">Critical Thinking:</w:t>
      </w:r>
      <w:r>
        <w:t xml:space="preserve"> </w:t>
      </w:r>
      <w:r>
        <w:t xml:space="preserve">The ability to assess patient conditions rapidly and escalate issues to physicians when necessary.</w:t>
      </w:r>
    </w:p>
    <w:p>
      <w:pPr>
        <w:numPr>
          <w:ilvl w:val="0"/>
          <w:numId w:val="1003"/>
        </w:numPr>
        <w:pStyle w:val="Compact"/>
      </w:pPr>
      <w:r>
        <w:rPr>
          <w:bCs/>
          <w:b/>
        </w:rPr>
        <w:t xml:space="preserve">Ethical Nursing Practice:</w:t>
      </w:r>
      <w:r>
        <w:t xml:space="preserve"> </w:t>
      </w:r>
      <w:r>
        <w:t xml:space="preserve">Upholding confidentiality and ethical standards amidst the busy environment of Morocco Casablanca hospitals.</w:t>
      </w:r>
    </w:p>
    <w:p>
      <w:pPr>
        <w:numPr>
          <w:ilvl w:val="0"/>
          <w:numId w:val="1003"/>
        </w:numPr>
        <w:pStyle w:val="Compact"/>
      </w:pPr>
      <w:r>
        <w:rPr>
          <w:bCs/>
          <w:b/>
        </w:rPr>
        <w:t xml:space="preserve">Multidisciplinary Collaboration:</w:t>
      </w:r>
    </w:p>
    <w:bookmarkEnd w:id="29"/>
    <w:bookmarkStart w:id="30" w:name="X7bdb3043ed9aca8bb7ee998946114fee71d5ca2"/>
    <w:p>
      <w:pPr>
        <w:pStyle w:val="Heading3"/>
      </w:pPr>
      <w:r>
        <w:t xml:space="preserve">6. Reflection on Cultural Context in Morocco Casablanca</w:t>
      </w:r>
    </w:p>
    <w:p>
      <w:pPr>
        <w:pStyle w:val="FirstParagraph"/>
      </w:pPr>
      <w:r>
        <w:t xml:space="preserve">A significant portion of this Internship Report is dedicated to the cultural dimension of nursing. In Morocco Casablanca, health beliefs are often intertwined with traditional values. As a Nurse, I learned that patient compliance improves when medical advice is framed within the context of local cultural respect.</w:t>
      </w:r>
    </w:p>
    <w:p>
      <w:pPr>
        <w:pStyle w:val="BodyText"/>
      </w:pPr>
      <w:r>
        <w:t xml:space="preserve">For example, during Ramadan in Morocco Casablanca, adjusting medication schedules for fasting patients required careful planning and empathy from the nursing staff. This experience underscored that being an effective Nurse is not just about technical skill but also about cultural intelligence.</w:t>
      </w:r>
    </w:p>
    <w:bookmarkEnd w:id="30"/>
    <w:bookmarkStart w:id="31" w:name="conclusion"/>
    <w:p>
      <w:pPr>
        <w:pStyle w:val="Heading3"/>
      </w:pPr>
      <w:r>
        <w:t xml:space="preserve">7. Conclusion</w:t>
      </w:r>
    </w:p>
    <w:p>
      <w:pPr>
        <w:pStyle w:val="FirstParagraph"/>
      </w:pPr>
      <w:r>
        <w:t xml:space="preserve">In conclusion, this Internship Report affirms that the practicum in Morocco Casablanca was an invaluable experience for my development as a Nurse. The unique healthcare environment of Morocco Casablanca offered lessons in resilience, adaptability, and compassionate care that cannot be taught solely in a classroom.</w:t>
      </w:r>
    </w:p>
    <w:p>
      <w:pPr>
        <w:pStyle w:val="BodyText"/>
      </w:pPr>
      <w:r>
        <w:t xml:space="preserve">The challenges faced regarding language barriers and resource management were transformed into opportunities for professional growth. The exposure to the specific health needs of the population in Morocco Casablanca has equipped me with a broader perspective on global nursing practices. Moving forward, I am committed to applying these insights to improve patient outcomes and contribute meaningfully to the healthcare sector.</w:t>
      </w:r>
    </w:p>
    <w:bookmarkEnd w:id="31"/>
    <w:bookmarkStart w:id="32" w:name="acknowledgments"/>
    <w:p>
      <w:pPr>
        <w:pStyle w:val="Heading3"/>
      </w:pPr>
      <w:r>
        <w:t xml:space="preserve">8. Acknowledgments</w:t>
      </w:r>
    </w:p>
    <w:p>
      <w:pPr>
        <w:pStyle w:val="FirstParagraph"/>
      </w:pPr>
      <w:r>
        <w:t xml:space="preserve">I would like to express my sincere gratitude to the medical staff in Morocco Casablanca who supervised this Internship Report project. Their mentorship, patience, and dedication to nursing excellence were instrumental in shaping my clinical skills and professional attitude.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Morocco Casablanca</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