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Clinical</w:t>
      </w:r>
      <w:r>
        <w:t xml:space="preserve"> </w:t>
      </w:r>
      <w:r>
        <w:t xml:space="preserve">Practice</w:t>
      </w:r>
      <w:r>
        <w:t xml:space="preserve"> </w:t>
      </w:r>
      <w:r>
        <w:t xml:space="preserve">in</w:t>
      </w:r>
      <w:r>
        <w:t xml:space="preserve"> </w:t>
      </w:r>
      <w:r>
        <w:t xml:space="preserve">Los</w:t>
      </w:r>
      <w:r>
        <w:t xml:space="preserve"> </w:t>
      </w:r>
      <w:r>
        <w:t xml:space="preserve">Angeles</w:t>
      </w:r>
    </w:p>
    <w:bookmarkStart w:id="28" w:name="clinical-internship-report"/>
    <w:p>
      <w:pPr>
        <w:pStyle w:val="Heading1"/>
      </w:pPr>
      <w:r>
        <w:t xml:space="preserve">Clinical Internship Report</w:t>
      </w:r>
    </w:p>
    <w:p>
      <w:pPr>
        <w:pStyle w:val="FirstParagraph"/>
      </w:pPr>
      <w:r>
        <w:rPr>
          <w:bCs/>
          <w:b/>
        </w:rPr>
        <w:t xml:space="preserve">Name:</w:t>
      </w:r>
      <w:r>
        <w:t xml:space="preserve"> </w:t>
      </w:r>
      <w:r>
        <w:t xml:space="preserve">Jane Doe, RN-Student</w:t>
      </w:r>
      <w:r>
        <w:br/>
      </w:r>
      <w:r>
        <w:rPr>
          <w:bCs/>
          <w:b/>
        </w:rPr>
        <w:t xml:space="preserve">Date of Internship:</w:t>
      </w:r>
      <w:r>
        <w:t xml:space="preserve"> </w:t>
      </w:r>
      <w:r>
        <w:t xml:space="preserve">January 2024 – May 2024</w:t>
      </w:r>
      <w:r>
        <w:br/>
      </w:r>
    </w:p>
    <w:p>
      <w:pPr>
        <w:pStyle w:val="BodyText"/>
      </w:pPr>
      <w:r>
        <w:t xml:space="preserve">Institution:** City General Hospital &amp; Community Care Center</w:t>
      </w:r>
      <w:r>
        <w:br/>
      </w:r>
    </w:p>
    <w:p>
      <w:pPr>
        <w:pStyle w:val="BodyText"/>
      </w:pPr>
      <w:r>
        <w:t xml:space="preserve">Location: United States Los Angeles</w:t>
      </w:r>
      <w:r>
        <w:rPr>
          <w:bCs/>
          <w:b/>
        </w:rPr>
        <w:t xml:space="preserve">Introduction and Purpose</w:t>
      </w:r>
    </w:p>
    <w:p>
      <w:pPr>
        <w:pStyle w:val="BodyText"/>
      </w:pPr>
      <w:r>
        <w:t xml:space="preserve">This internship report serves as a comprehensive documentation of the clinical experiences gained during my nursing internship in</w:t>
      </w:r>
    </w:p>
    <w:p>
      <w:pPr>
        <w:pStyle w:val="BodyText"/>
      </w:pPr>
      <w:r>
        <w:t xml:space="preserve">United States Los Angeles. As the healthcare landscape in major metropolitan hubs like</w:t>
      </w:r>
    </w:p>
    <w:p>
      <w:pPr>
        <w:pStyle w:val="BodyText"/>
      </w:pPr>
      <w:r>
        <w:t xml:space="preserve">United States Los AngelesNurse while contributing meaningfully to patient welfare and interdisciplinary teamwork.</w:t>
      </w:r>
    </w:p>
    <w:p>
      <w:pPr>
        <w:pStyle w:val="BodyText"/>
      </w:pPr>
      <w:r>
        <w:t xml:space="preserve">The setting for this internship was selected specifically because of the unique demographic diversity found in</w:t>
      </w:r>
    </w:p>
    <w:p>
      <w:pPr>
        <w:pStyle w:val="BodyText"/>
      </w:pPr>
      <w:r>
        <w:t xml:space="preserve">United States Los Angeles. This region presents a microcosm of global health challenges, ranging from chronic disease management in underserved communities to high-acuity trauma care in urban centers. Consequently, this report details the evolution of my professional identity as a</w:t>
      </w:r>
    </w:p>
    <w:p>
      <w:pPr>
        <w:pStyle w:val="BodyText"/>
      </w:pPr>
      <w:r>
        <w:t xml:space="preserve">Nurse, highlighting key competencies developed, ethical considerations faced, and the specific contributions made to patient care teams within this vibrant region.</w:t>
      </w:r>
    </w:p>
    <w:bookmarkStart w:id="20" w:name="Xfc3d0503439e47ecd9618875d7653016cf3464c"/>
    <w:p>
      <w:pPr>
        <w:pStyle w:val="Heading2"/>
      </w:pPr>
      <w:r>
        <w:t xml:space="preserve">Phase I: Orientation and Environmental Adaptation</w:t>
      </w:r>
    </w:p>
    <w:p>
      <w:pPr>
        <w:pStyle w:val="FirstParagraph"/>
      </w:pPr>
      <w:r>
        <w:t xml:space="preserve">The initial phase of the internship focused on orientation and understanding the institutional protocols of</w:t>
      </w:r>
    </w:p>
    <w:p>
      <w:pPr>
        <w:pStyle w:val="BodyText"/>
      </w:pPr>
      <w:r>
        <w:t xml:space="preserve">United States Los Angeles. Healthcare facilities in this area operate under strict regulatory frameworks enforced by state boards and federal guidelines. During this period, I familiarized myself with Electronic Health Records (EHR) systems, infection control protocols, and patient rights policies. The fast-paced environment of</w:t>
      </w:r>
    </w:p>
    <w:p>
      <w:pPr>
        <w:pStyle w:val="BodyText"/>
      </w:pPr>
      <w:r>
        <w:t xml:space="preserve">United States Los Angeles required a rapid adaptation to workflow efficiencies without compromising patient safety.</w:t>
      </w:r>
    </w:p>
    <w:p>
      <w:pPr>
        <w:pStyle w:val="BodyText"/>
      </w:pPr>
      <w:r>
        <w:t xml:space="preserve">A significant aspect of this orientation was understanding the multicultural composition of the patient population in</w:t>
      </w:r>
    </w:p>
    <w:p>
      <w:pPr>
        <w:pStyle w:val="BodyText"/>
      </w:pPr>
      <w:r>
        <w:t xml:space="preserve">United States Los Angeles. As a</w:t>
      </w:r>
    </w:p>
    <w:p>
      <w:pPr>
        <w:pStyle w:val="BodyText"/>
      </w:pPr>
      <w:r>
        <w:t xml:space="preserve">Nurse, effective communication is paramount. I engaged in cultural competence training that emphasized language barriers, health literacy disparities, and traditional healing practices prevalent among various ethnic groups residing in the city. This foundational knowledge proved crucial during subsequent clinical rotations.</w:t>
      </w:r>
    </w:p>
    <w:bookmarkEnd w:id="20"/>
    <w:bookmarkStart w:id="24" w:name="X665d11ccc9fcecca5f153c58020694a1327c8f9"/>
    <w:p>
      <w:pPr>
        <w:pStyle w:val="Heading2"/>
      </w:pPr>
      <w:r>
        <w:t xml:space="preserve">Phase II: Clinical Rotations and Skill Development</w:t>
      </w:r>
    </w:p>
    <w:p>
      <w:pPr>
        <w:pStyle w:val="FirstParagraph"/>
      </w:pPr>
      <w:r>
        <w:t xml:space="preserve">The core of the internship involved rotating through multiple departments, including Emergency Care, Medical-Surgical Units, and Community Health Clinics. Each rotation offered distinct challenges that shaped my practice as a</w:t>
      </w:r>
    </w:p>
    <w:p>
      <w:pPr>
        <w:pStyle w:val="BodyText"/>
      </w:pPr>
      <w:r>
        <w:t xml:space="preserve">Nurse.</w:t>
      </w:r>
    </w:p>
    <w:bookmarkStart w:id="21" w:name="emergency-department-ed"/>
    <w:p>
      <w:pPr>
        <w:pStyle w:val="Heading3"/>
      </w:pPr>
      <w:r>
        <w:t xml:space="preserve">Emergency Department (ED)</w:t>
      </w:r>
    </w:p>
    <w:p>
      <w:pPr>
        <w:pStyle w:val="FirstParagraph"/>
      </w:pPr>
      <w:r>
        <w:t xml:space="preserve">In the ED of a major hospital in</w:t>
      </w:r>
    </w:p>
    <w:p>
      <w:pPr>
        <w:pStyle w:val="BodyText"/>
      </w:pPr>
      <w:r>
        <w:t xml:space="preserve">United States Los Angeles, I was exposed to acute care scenarios requiring swift decision-making and triage skills. The high volume of patients, ranging from minor injuries to life-threatening emergencies, tested my ability to remain calm under pressure. Under the supervision of experienced preceptors, I learned to perform rapid assessments, administer emergency medications, and collaborate with paramedics and physicians. This experience highlighted the critical role a</w:t>
      </w:r>
    </w:p>
    <w:p>
      <w:pPr>
        <w:pStyle w:val="BodyText"/>
      </w:pPr>
      <w:r>
        <w:t xml:space="preserve">Nurse plays in stabilizing patients during the golden hour of trauma care.</w:t>
      </w:r>
    </w:p>
    <w:bookmarkEnd w:id="21"/>
    <w:bookmarkStart w:id="22" w:name="medical-surgical-units"/>
    <w:p>
      <w:pPr>
        <w:pStyle w:val="Heading3"/>
      </w:pPr>
      <w:r>
        <w:t xml:space="preserve">Medical-Surgical Units</w:t>
      </w:r>
    </w:p>
    <w:p>
      <w:pPr>
        <w:pStyle w:val="FirstParagraph"/>
      </w:pPr>
      <w:r>
        <w:t xml:space="preserve">The Medical-Surgical rotation provided an opportunity to develop competence in holistic patient management. Patients admitted to these units often presented with complex comorbidities, including diabetes, hypertension, and post-operative recovery needs. As a</w:t>
      </w:r>
    </w:p>
    <w:p>
      <w:pPr>
        <w:pStyle w:val="BodyText"/>
      </w:pPr>
      <w:r>
        <w:t xml:space="preserve">Nurse, I was responsible for medication administration, wound care monitoring, and patient education. Working in the context of</w:t>
      </w:r>
    </w:p>
    <w:p>
      <w:pPr>
        <w:pStyle w:val="BodyText"/>
      </w:pPr>
      <w:r>
        <w:t xml:space="preserve">United States Los Angeles, I encountered patients from diverse socioeconomic backgrounds who faced barriers to adherence with treatment plans due to financial constraints or lack of social support. This reality underscored the importance of discharge planning and resource referral as integral components of nursing practice.</w:t>
      </w:r>
    </w:p>
    <w:bookmarkEnd w:id="22"/>
    <w:bookmarkStart w:id="23" w:name="community-health-outreach"/>
    <w:p>
      <w:pPr>
        <w:pStyle w:val="Heading3"/>
      </w:pPr>
      <w:r>
        <w:t xml:space="preserve">Community Health Outreach</w:t>
      </w:r>
    </w:p>
    <w:p>
      <w:pPr>
        <w:pStyle w:val="FirstParagraph"/>
      </w:pPr>
      <w:r>
        <w:t xml:space="preserve">A unique component of this internship was participation in community health outreach programs across</w:t>
      </w:r>
    </w:p>
    <w:p>
      <w:pPr>
        <w:pStyle w:val="BodyText"/>
      </w:pPr>
      <w:r>
        <w:t xml:space="preserve">United States Los Angeles. These initiatives aimed to provide preventive care, health screenings, and education to underserved neighborhoods. As a student</w:t>
      </w:r>
    </w:p>
    <w:p>
      <w:pPr>
        <w:pStyle w:val="BodyText"/>
      </w:pPr>
      <w:r>
        <w:t xml:space="preserve">Nurse, I facilitated workshops on nutrition, chronic disease management, and mental health awareness. This experience broadened my perspective on public health nursing and reinforced the belief that healthcare extends beyond hospital walls.</w:t>
      </w:r>
    </w:p>
    <w:bookmarkEnd w:id="23"/>
    <w:bookmarkEnd w:id="24"/>
    <w:bookmarkStart w:id="25" w:name="Xe0cd77f3dea68b43e6055b1a26beec35939b98d"/>
    <w:p>
      <w:pPr>
        <w:pStyle w:val="Heading2"/>
      </w:pPr>
      <w:r>
        <w:t xml:space="preserve">Phase III: Ethical Considerations and Professional Growth</w:t>
      </w:r>
    </w:p>
    <w:p>
      <w:pPr>
        <w:pStyle w:val="FirstParagraph"/>
      </w:pPr>
      <w:r>
        <w:t xml:space="preserve">Navigating ethical dilemmas is a critical aspect of nursing practice. During my internship in</w:t>
      </w:r>
    </w:p>
    <w:p>
      <w:pPr>
        <w:pStyle w:val="BodyText"/>
      </w:pPr>
      <w:r>
        <w:t xml:space="preserve">United States Los Angeles, I encountered situations involving end-of-life care, informed consent, and confidentiality breaches. These instances required careful reflection and guidance from mentors to ensure that patient autonomy and dignity were respected. The diverse cultural values present in</w:t>
      </w:r>
    </w:p>
    <w:p>
      <w:pPr>
        <w:pStyle w:val="BodyText"/>
      </w:pPr>
      <w:r>
        <w:t xml:space="preserve">United States Los Angeles often influenced how patients viewed illness, death, and medical intervention. Learning to navigate these differences with empathy and professionalism was a significant milestone in my development as a</w:t>
      </w:r>
    </w:p>
    <w:p>
      <w:pPr>
        <w:pStyle w:val="BodyText"/>
      </w:pPr>
      <w:r>
        <w:t xml:space="preserve">Nurse.</w:t>
      </w:r>
    </w:p>
    <w:p>
      <w:pPr>
        <w:pStyle w:val="BodyText"/>
      </w:pPr>
      <w:r>
        <w:t xml:space="preserve">Furthermore, the internship emphasized the importance of interprofessional collaboration. Healthcare is inherently team-based, and effective communication with physicians, pharmacists, social workers, and other healthcare providers is essential for optimal patient outcomes. I actively participated in multidisciplinary team meetings, contributing nursing insights to care plans. This collaborative approach enhanced my ability to advocate for patients and coordinate comprehensive care services.</w:t>
      </w:r>
    </w:p>
    <w:bookmarkEnd w:id="25"/>
    <w:bookmarkStart w:id="27" w:name="conclusion"/>
    <w:p>
      <w:pPr>
        <w:pStyle w:val="Heading2"/>
      </w:pPr>
      <w:r>
        <w:t xml:space="preserve">Conclusion</w:t>
      </w:r>
    </w:p>
    <w:p>
      <w:pPr>
        <w:pStyle w:val="FirstParagraph"/>
      </w:pPr>
      <w:r>
        <w:t xml:space="preserve">In conclusion, this internship has been an invaluable experience that has profoundly shaped my understanding of the nursing profession. The dynamic healthcare environment of</w:t>
      </w:r>
    </w:p>
    <w:p>
      <w:pPr>
        <w:pStyle w:val="BodyText"/>
      </w:pPr>
      <w:r>
        <w:t xml:space="preserve">United States Los Angeles provided a rich context for learning, challenging me to adapt to diverse patient needs and complex clinical situations. Through rigorous training in emergency care, medical-surgical units, and community health outreach, I have developed essential technical skills, critical thinking abilities, and cultural competence.</w:t>
      </w:r>
    </w:p>
    <w:p>
      <w:pPr>
        <w:pStyle w:val="BodyText"/>
      </w:pPr>
      <w:r>
        <w:t xml:space="preserve">The experience of working as a</w:t>
      </w:r>
    </w:p>
    <w:p>
      <w:pPr>
        <w:pStyle w:val="BodyText"/>
      </w:pPr>
      <w:r>
        <w:t xml:space="preserve">Nurse in</w:t>
      </w:r>
    </w:p>
    <w:p>
      <w:pPr>
        <w:pStyle w:val="BodyText"/>
      </w:pPr>
      <w:r>
        <w:t xml:space="preserve">United States Los Angeles has reinforced my commitment to providing compassionate, evidence-based care. I am acutely aware of the disparities in health access within this region and feel empowered to advocate for equitable healthcare solutions. This internship has not only prepared me for licensure but has also instilled a lifelong dedication to professional growth and service to the community.</w:t>
      </w:r>
    </w:p>
    <w:p>
      <w:pPr>
        <w:pStyle w:val="BodyText"/>
      </w:pPr>
      <w:r>
        <w:t xml:space="preserve">As I transition from student</w:t>
      </w:r>
    </w:p>
    <w:p>
      <w:pPr>
        <w:pStyle w:val="BodyText"/>
      </w:pPr>
      <w:r>
        <w:t xml:space="preserve">Nurse to practicing professional, I carry forward the lessons learned in</w:t>
      </w:r>
    </w:p>
    <w:p>
      <w:pPr>
        <w:pStyle w:val="BodyText"/>
      </w:pPr>
      <w:r>
        <w:t xml:space="preserve">United States Los Angeles: the importance of resilience, the value of cultural humility, and the unwavering responsibility to uphold the highest standards of nursing practice. This report stands as a testament to that journey and a blueprint for future contributions to healthcare excellence.</w:t>
      </w:r>
    </w:p>
    <w:p>
      <w:pPr>
        <w:pStyle w:val="BodyText"/>
      </w:pPr>
      <w:r>
        <w:rPr>
          <w:bCs/>
          <w:b/>
        </w:rPr>
        <w:t xml:space="preserve">Intern Name:</w:t>
      </w:r>
    </w:p>
    <w:p>
      <w:pPr>
        <w:pStyle w:val="BodyText"/>
      </w:pPr>
      <w:r>
        <w:t xml:space="preserve">Jane Doe</w:t>
      </w:r>
    </w:p>
    <w:p>
      <w:pPr>
        <w:pStyle w:val="BodyText"/>
      </w:pPr>
      <w:r>
        <w:br/>
      </w:r>
    </w:p>
    <w:p>
      <w:pPr>
        <w:pStyle w:val="BodyText"/>
      </w:pPr>
      <w:r>
        <w:rPr>
          <w:bCs/>
          <w:b/>
        </w:rPr>
        <w:t xml:space="preserve">Date:</w:t>
      </w:r>
    </w:p>
    <w:p>
      <w:pPr>
        <w:pStyle w:val="BodyText"/>
      </w:pPr>
      <w:r>
        <w:t xml:space="preserve">[Current Date]</w:t>
      </w:r>
    </w:p>
    <w:bookmarkStart w:id="26" w:name="certification-of-supervision"/>
    <w:p>
      <w:pPr>
        <w:pStyle w:val="Heading2"/>
      </w:pPr>
      <w:r>
        <w:t xml:space="preserve">Certification of Supervision</w:t>
      </w:r>
    </w:p>
    <w:p>
      <w:pPr>
        <w:pStyle w:val="FirstParagraph"/>
      </w:pPr>
      <w:r>
        <w:t xml:space="preserve">I hereby certify that Jane Doe has successfully completed the required internship hours and clinical competencies under my supervision at [Hospital Name] in</w:t>
      </w:r>
      <w:r>
        <w:t xml:space="preserve"> </w:t>
      </w:r>
      <w:r>
        <w:rPr>
          <w:bCs/>
          <w:b/>
        </w:rPr>
        <w:t xml:space="preserve">United States Los Angeles</w:t>
      </w:r>
      <w:r>
        <w:t xml:space="preserve">.</w:t>
      </w:r>
    </w:p>
    <w:p>
      <w:pPr>
        <w:pStyle w:val="BodyText"/>
      </w:pPr>
      <w:r>
        <w:br/>
      </w:r>
      <w:r>
        <w:br/>
      </w:r>
    </w:p>
    <w:p>
      <w:pPr>
        <w:pStyle w:val="BodyText"/>
      </w:pPr>
      <w:r>
        <w:rPr>
          <w:bCs/>
          <w:b/>
        </w:rPr>
        <w:t xml:space="preserve">Supervisor Name:</w:t>
      </w:r>
    </w:p>
    <w:p>
      <w:pPr>
        <w:pStyle w:val="BodyText"/>
      </w:pPr>
      <w:r>
        <w:t xml:space="preserve">J. Smith, MSN, RN, CCRN</w:t>
      </w:r>
    </w:p>
    <w:p>
      <w:pPr>
        <w:pStyle w:val="BodyText"/>
      </w:pPr>
      <w:r>
        <w:br/>
      </w:r>
    </w:p>
    <w:p>
      <w:pPr>
        <w:pStyle w:val="BodyText"/>
      </w:pPr>
      <w:r>
        <w:rPr>
          <w:bCs/>
          <w:b/>
        </w:rPr>
        <w:t xml:space="preserve">Title:</w:t>
      </w:r>
    </w:p>
    <w:p>
      <w:pPr>
        <w:pStyle w:val="BodyText"/>
      </w:pPr>
      <w:r>
        <w:t xml:space="preserve">Clinical Nurse Educator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Clinical Practice in Los Angeles</dc:title>
  <dc:creator/>
  <dc:language>en</dc:language>
  <cp:keywords/>
  <dcterms:created xsi:type="dcterms:W3CDTF">2026-07-29T20:35:49Z</dcterms:created>
  <dcterms:modified xsi:type="dcterms:W3CDTF">2026-07-29T20:35:49Z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