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Nursing</w:t>
      </w:r>
      <w:r>
        <w:t xml:space="preserve"> </w:t>
      </w:r>
      <w:r>
        <w:t xml:space="preserve">Excellence</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0" w:name="final-internship-report"/>
    <w:p>
      <w:pPr>
        <w:pStyle w:val="Heading1"/>
      </w:pPr>
      <w:r>
        <w:t xml:space="preserve">Final Internship Report</w:t>
      </w:r>
    </w:p>
    <w:p>
      <w:pPr>
        <w:pStyle w:val="FirstParagraph"/>
      </w:pPr>
      <w:r>
        <w:rPr>
          <w:bCs/>
          <w:b/>
        </w:rPr>
        <w:t xml:space="preserve">Name:</w:t>
      </w:r>
      <w:r>
        <w:t xml:space="preserve"> </w:t>
      </w:r>
      <w:r>
        <w:t xml:space="preserve">[Intern Name]</w:t>
      </w:r>
    </w:p>
    <w:p>
      <w:pPr>
        <w:pStyle w:val="BodyText"/>
      </w:pPr>
      <w:r>
        <w:rPr>
          <w:bCs/>
          <w:b/>
        </w:rPr>
        <w:t xml:space="preserve">Date:</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serves as the comprehensive final Internship Report detailing the clinical experience gained by [Intern Name] during their nursing practicum in Vietnam Ho Chi Minh City. The primary objective of this internship was to bridge theoretical knowledge acquired in academic settings with practical, hands-on patient care within a high-volume urban healthcare environment. By immersing oneself in the dynamic medical landscape of Vietnam Ho Chi Minh City, the intern was able to develop essential clinical skills, enhance cultural competence, and understand the unique challenges and opportunities present in Southeast Asian healthcare systems.</w:t>
      </w:r>
    </w:p>
    <w:bookmarkEnd w:id="20"/>
    <w:bookmarkStart w:id="21" w:name="introduction"/>
    <w:p>
      <w:pPr>
        <w:pStyle w:val="Heading2"/>
      </w:pPr>
      <w:r>
        <w:t xml:space="preserve">2. Introduction</w:t>
      </w:r>
    </w:p>
    <w:p>
      <w:pPr>
        <w:pStyle w:val="FirstParagraph"/>
      </w:pPr>
      <w:r>
        <w:t xml:space="preserve">Nursing is a profession that demands not only technical proficiency but also emotional resilience, adaptability, and deep empathy. The decision to complete an internship in Vietnam Ho Chi Minh City was driven by a desire to experience healthcare delivery in one of the most rapidly developing medical hubs in Asia. Vietnam Ho Chi Minh City presents a unique confluence of modern medical advancements and traditional cultural practices, offering an ideal setting for a Nurse-in-training to broaden their professional horizon.</w:t>
      </w:r>
    </w:p>
    <w:p>
      <w:pPr>
        <w:pStyle w:val="BodyText"/>
      </w:pPr>
      <w:r>
        <w:t xml:space="preserve">This report outlines the specific duties performed, the clinical skills acquired, the cultural observations made, and the personal growth experienced during this transformative period. It is structured to reflect on how these experiences have prepared [Intern Name] for future professional roles as a qualified Nurse.</w:t>
      </w:r>
    </w:p>
    <w:bookmarkEnd w:id="21"/>
    <w:bookmarkStart w:id="22" w:name="institutional-overview"/>
    <w:p>
      <w:pPr>
        <w:pStyle w:val="Heading2"/>
      </w:pPr>
      <w:r>
        <w:t xml:space="preserve">3. Institutional Overview</w:t>
      </w:r>
    </w:p>
    <w:p>
      <w:pPr>
        <w:pStyle w:val="FirstParagraph"/>
      </w:pPr>
      <w:r>
        <w:t xml:space="preserve">The internship was conducted at [Insert Hospital Name], a leading tertiary care hospital in Vietnam Ho Chi Minh City. This facility is renowned for its high patient throughput, diverse case studies, and commitment to medical education. As one of the busiest hospitals in Vietnam Ho Chi Minh City, it serves thousands of patients daily across various specialties including internal medicine, pediatrics, obstetrics and gynecology, and emergency care.</w:t>
      </w:r>
    </w:p>
    <w:p>
      <w:pPr>
        <w:pStyle w:val="BodyText"/>
      </w:pPr>
      <w:r>
        <w:t xml:space="preserve">The hospital operates under a system that blends public healthcare infrastructure with increasing private sector involvement. This dual nature provided the Nurse intern with exposure to both resource-constrained environments and state-of-the-art medical technologies. The mentorship structure was rigorous, involving daily rounds with senior physicians, weekly supervision by clinical instructors, and regular feedback sessions to ensure the intern met the competency standards required of a professional Nurse.</w:t>
      </w:r>
    </w:p>
    <w:bookmarkEnd w:id="22"/>
    <w:bookmarkStart w:id="26" w:name="clinical-experiences"/>
    <w:p>
      <w:pPr>
        <w:pStyle w:val="Heading2"/>
      </w:pPr>
      <w:r>
        <w:t xml:space="preserve">4. Clinical Experiences and Responsibilities</w:t>
      </w:r>
    </w:p>
    <w:p>
      <w:pPr>
        <w:pStyle w:val="FirstParagraph"/>
      </w:pPr>
      <w:r>
        <w:t xml:space="preserve">During the tenure in Vietnam Ho Chi Minh City, [Intern Name] rotated through several key departments, each offering distinct learning opportunities:</w:t>
      </w:r>
    </w:p>
    <w:bookmarkStart w:id="23" w:name="internal-medicine"/>
    <w:p>
      <w:pPr>
        <w:pStyle w:val="Heading3"/>
      </w:pPr>
      <w:r>
        <w:t xml:space="preserve">4.1 Internal Medicine</w:t>
      </w:r>
    </w:p>
    <w:p>
      <w:pPr>
        <w:pStyle w:val="FirstParagraph"/>
      </w:pPr>
      <w:r>
        <w:t xml:space="preserve">In this department, the intern assisted in managing patients with chronic conditions such as diabetes and hypertension, which are prevalent in urban settings like Vietnam Ho Chi Minh City. Key responsibilities included monitoring vital signs, administering intravenous medications, and assisting with diagnostic procedures. The high volume of patients required efficient time management skills, a crucial attribute for any Nurse.</w:t>
      </w:r>
    </w:p>
    <w:bookmarkEnd w:id="23"/>
    <w:bookmarkStart w:id="24" w:name="emergency-department"/>
    <w:p>
      <w:pPr>
        <w:pStyle w:val="Heading3"/>
      </w:pPr>
      <w:r>
        <w:t xml:space="preserve">4.2 Emergency Department</w:t>
      </w:r>
    </w:p>
    <w:p>
      <w:pPr>
        <w:pStyle w:val="FirstParagraph"/>
      </w:pPr>
      <w:r>
        <w:t xml:space="preserve">The emergency room in Vietnam Ho Chi Minh City is characterized by its fast-paced nature and the acuity of cases. Here, [Intern Name] learned to triage patients effectively under pressure. Skills acquired included rapid assessment of patient stability, wound care, and preparation for emergency surgeries. This experience honed the intern’s ability to remain calm and decisive in critical situations.</w:t>
      </w:r>
    </w:p>
    <w:bookmarkEnd w:id="24"/>
    <w:bookmarkStart w:id="25" w:name="pediatrics"/>
    <w:p>
      <w:pPr>
        <w:pStyle w:val="Heading3"/>
      </w:pPr>
      <w:r>
        <w:t xml:space="preserve">4.3 Pediatrics</w:t>
      </w:r>
    </w:p>
    <w:p>
      <w:pPr>
        <w:pStyle w:val="FirstParagraph"/>
      </w:pPr>
      <w:r>
        <w:t xml:space="preserve">Caring for children requires a specialized approach involving communication with both the patient and their guardians. In this ward, [Intern Name] focused on pediatric medication dosing, growth monitoring, and parental education regarding immunizations and nutrition. The cultural emphasis on family involvement in care in Vietnam Ho Chi Minh City was particularly evident here.</w:t>
      </w:r>
    </w:p>
    <w:bookmarkEnd w:id="25"/>
    <w:bookmarkEnd w:id="26"/>
    <w:bookmarkStart w:id="27" w:name="skill-acquisition"/>
    <w:p>
      <w:pPr>
        <w:pStyle w:val="Heading2"/>
      </w:pPr>
      <w:r>
        <w:t xml:space="preserve">5. Skill Acquisition</w:t>
      </w:r>
    </w:p>
    <w:p>
      <w:pPr>
        <w:pStyle w:val="FirstParagraph"/>
      </w:pPr>
      <w:r>
        <w:t xml:space="preserve">The internship facilitated the development of both hard and soft skills essential for a successful career as a Nurse.</w:t>
      </w:r>
    </w:p>
    <w:p>
      <w:pPr>
        <w:numPr>
          <w:ilvl w:val="0"/>
          <w:numId w:val="1001"/>
        </w:numPr>
        <w:pStyle w:val="Compact"/>
      </w:pPr>
      <w:r>
        <w:rPr>
          <w:bCs/>
          <w:b/>
        </w:rPr>
        <w:t xml:space="preserve">Clinical Technical Skills:</w:t>
      </w:r>
      <w:r>
        <w:t xml:space="preserve"> </w:t>
      </w:r>
      <w:r>
        <w:t xml:space="preserve">Proficiency in phlebotomy, catheterization, wound dressing, and the operation of medical equipment such as glucometers and pulse oximeters.</w:t>
      </w:r>
    </w:p>
    <w:p>
      <w:pPr>
        <w:numPr>
          <w:ilvl w:val="0"/>
          <w:numId w:val="1001"/>
        </w:numPr>
        <w:pStyle w:val="Compact"/>
      </w:pPr>
      <w:r>
        <w:rPr>
          <w:bCs/>
          <w:b/>
        </w:rPr>
        <w:t xml:space="preserve">Cultural Competence:</w:t>
      </w:r>
      <w:r>
        <w:t xml:space="preserve"> </w:t>
      </w:r>
      <w:r>
        <w:t xml:space="preserve">Working in Vietnam Ho Chi Minh City required an understanding of local customs, language nuances (basic Vietnamese phrases were learned to facilitate communication), and health beliefs. This cultural sensitivity is vital for building trust with patients from diverse backgrounds.</w:t>
      </w:r>
    </w:p>
    <w:p>
      <w:pPr>
        <w:numPr>
          <w:ilvl w:val="0"/>
          <w:numId w:val="1001"/>
        </w:numPr>
        <w:pStyle w:val="Compact"/>
      </w:pPr>
      <w:r>
        <w:rPr>
          <w:bCs/>
          <w:b/>
        </w:rPr>
        <w:t xml:space="preserve">Communication Skills:</w:t>
      </w:r>
      <w:r>
        <w:t xml:space="preserve"> </w:t>
      </w:r>
      <w:r>
        <w:t xml:space="preserve">Effective communication with multidisciplinary teams, including doctors, pharmacists, and other nurses, was practiced daily. Interacting with patients’ families in a respectful manner helped refine interpersonal skills.</w:t>
      </w:r>
    </w:p>
    <w:p>
      <w:pPr>
        <w:numPr>
          <w:ilvl w:val="0"/>
          <w:numId w:val="1001"/>
        </w:numPr>
        <w:pStyle w:val="Compact"/>
      </w:pPr>
      <w:r>
        <w:rPr>
          <w:bCs/>
          <w:b/>
        </w:rPr>
        <w:t xml:space="preserve">Critical Thinking:</w:t>
      </w:r>
      <w:r>
        <w:t xml:space="preserve"> </w:t>
      </w:r>
      <w:r>
        <w:t xml:space="preserve">The fast-paced environment of Vietnam Ho Chi Minh City’s hospitals demanded quick decision-making and the ability to prioritize tasks based on patient needs.</w:t>
      </w:r>
    </w:p>
    <w:bookmarkEnd w:id="27"/>
    <w:bookmarkStart w:id="28" w:name="challenges-observations"/>
    <w:p>
      <w:pPr>
        <w:pStyle w:val="Heading2"/>
      </w:pPr>
      <w:r>
        <w:t xml:space="preserve">6. Challenges and Observations</w:t>
      </w:r>
    </w:p>
    <w:p>
      <w:pPr>
        <w:pStyle w:val="FirstParagraph"/>
      </w:pPr>
      <w:r>
        <w:t xml:space="preserve">Navigating the healthcare system in Vietnam Ho Chi Minh City presented certain challenges. High patient-to-nurse ratios sometimes limited the time available for individualized care, a common issue in many urban centers globally. However, this also taught [Intern Name] to maximize efficiency and advocate for patients effectively.</w:t>
      </w:r>
    </w:p>
    <w:p>
      <w:pPr>
        <w:pStyle w:val="BodyText"/>
      </w:pPr>
      <w:r>
        <w:t xml:space="preserve">Additionally, language barriers initially posed a challenge. While English is spoken by medical staff in larger hospitals in Vietnam Ho Chi Minh City, communicating with older patients or those from rural areas often required non-verbal cues or assistance from translators. Overcoming this barrier enhanced the intern’s adaptability and resourcefulness.</w:t>
      </w:r>
    </w:p>
    <w:p>
      <w:pPr>
        <w:pStyle w:val="BodyText"/>
      </w:pPr>
      <w:r>
        <w:t xml:space="preserve">It was also observed that family play a pivotal role in the nursing care process in Vietnam Ho Chi Minh City. Families are often involved in direct caregiving tasks, which differs from Western models where nursing staff may handle more of these duties independently. Adapting to this collaborative model required a shift in perspective but ultimately enriched the intern’s understanding of holistic patient care.</w:t>
      </w:r>
    </w:p>
    <w:bookmarkEnd w:id="28"/>
    <w:bookmarkStart w:id="29" w:name="conclusion"/>
    <w:p>
      <w:pPr>
        <w:pStyle w:val="Heading2"/>
      </w:pPr>
      <w:r>
        <w:t xml:space="preserve">7. Conclusion</w:t>
      </w:r>
    </w:p>
    <w:p>
      <w:pPr>
        <w:pStyle w:val="FirstParagraph"/>
      </w:pPr>
      <w:r>
        <w:t xml:space="preserve">The internship in Vietnam Ho Chi Minh City has been an invaluable experience that significantly contributed to [Intern Name]’s professional development as a Nurse. The exposure to the diverse clinical cases and the vibrant healthcare environment of Vietnam Ho Chi Minh City provided a solid foundation for future practice.</w:t>
      </w:r>
    </w:p>
    <w:p>
      <w:pPr>
        <w:pStyle w:val="BodyText"/>
      </w:pPr>
      <w:r>
        <w:t xml:space="preserve">This report confirms that the intern successfully met all learning objectives, demonstrated competence in core nursing skills, and exhibited professionalism throughout the placement. The experiences gained in Vietnam Ho Chi Minh City have not only improved clinical abilities but also fostered a global perspective on healthcare delivery. [Intern Name] is now better equipped to handle complex patient care scenarios with confidence and compassion.</w:t>
      </w:r>
    </w:p>
    <w:p>
      <w:pPr>
        <w:pStyle w:val="BodyText"/>
      </w:pPr>
      <w:r>
        <w:t xml:space="preserve">In conclusion, this internship has solidified [Intern Name]’s passion for the nursing profession and highlighted the importance of cultural competence in modern healthcare. The skills learned while working as a Nurse in Vietnam Ho Chi Minh City will serve as a cornerstone for their future career, ensuring they provide high-quality care regardless of the setting.</w:t>
      </w:r>
    </w:p>
    <w:p>
      <w:pPr>
        <w:pStyle w:val="BodyText"/>
      </w:pPr>
      <w:r>
        <w:rPr>
          <w:bCs/>
          <w:b/>
        </w:rPr>
        <w:t xml:space="preserve">Intern Signature:</w:t>
      </w:r>
    </w:p>
    <w:p>
      <w:pPr>
        <w:pStyle w:val="BodyText"/>
      </w:pPr>
      <w:r>
        <w:br/>
      </w:r>
      <w:r>
        <w:br/>
      </w:r>
      <w:r>
        <w:t xml:space="preserve">__________________________</w:t>
      </w:r>
      <w:r>
        <w:t xml:space="preserve"> </w:t>
      </w:r>
      <w:r>
        <w:t xml:space="preserve">[Intern Name]</w:t>
      </w:r>
    </w:p>
    <w:p>
      <w:pPr>
        <w:pStyle w:val="BodyText"/>
      </w:pPr>
      <w:r>
        <w:rPr>
          <w:bCs/>
          <w:b/>
        </w:rPr>
        <w:t xml:space="preserve">Clinical Supervisor Signature:</w:t>
      </w:r>
    </w:p>
    <w:p>
      <w:pPr>
        <w:pStyle w:val="BodyText"/>
      </w:pPr>
      <w:r>
        <w:br/>
      </w:r>
      <w:r>
        <w:br/>
      </w:r>
      <w:r>
        <w:t xml:space="preserve">__________________________ [Supervisor Name] Vietnam Ho Chi Minh City Hospital Administration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Nursing Excellence in Vietnam Ho Chi Minh City</dc:title>
  <dc:creator/>
  <dc:language>en</dc:language>
  <cp:keywords/>
  <dcterms:created xsi:type="dcterms:W3CDTF">2026-07-29T20:35:26Z</dcterms:created>
  <dcterms:modified xsi:type="dcterms:W3CDTF">2026-07-29T20:35:26Z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