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r>
        <w:t xml:space="preserve"> </w:t>
      </w:r>
      <w:r>
        <w:t xml:space="preserve">[Intern Name]</w:t>
      </w:r>
    </w:p>
    <w:p>
      <w:pPr>
        <w:pStyle w:val="BodyText"/>
      </w:pPr>
      <w:r>
        <w:rPr>
          <w:bCs/>
          <w:b/>
        </w:rPr>
        <w:t xml:space="preserve">Date of Internship:</w:t>
      </w:r>
      <w:r>
        <w:t xml:space="preserve"> </w:t>
      </w:r>
      <w:r>
        <w:t xml:space="preserve">January 2023 – June 2023</w:t>
      </w:r>
    </w:p>
    <w:p>
      <w:pPr>
        <w:pStyle w:val="BodyText"/>
      </w:pPr>
      <w:r>
        <w:rPr>
          <w:bCs/>
          <w:b/>
        </w:rPr>
        <w:t xml:space="preserve">Institution Hosted:</w:t>
      </w:r>
      <w:r>
        <w:t xml:space="preserve"> </w:t>
      </w:r>
      <w:r>
        <w:t xml:space="preserve">Kabul Rehabilitation Center for Disabilities</w:t>
      </w:r>
    </w:p>
    <w:p>
      <w:pPr>
        <w:pStyle w:val="BodyText"/>
      </w:pPr>
      <w:r>
        <w:rPr>
          <w:bCs/>
          <w:b/>
        </w:rPr>
        <w:t xml:space="preserve">Mentor:</w:t>
      </w:r>
      <w:r>
        <w:t xml:space="preserve"> </w:t>
      </w:r>
      <w:r>
        <w:t xml:space="preserve">Dr. Ahmed Razai, Senior Occupational Therapist</w:t>
      </w:r>
    </w:p>
    <w:bookmarkStart w:id="28" w:name="X9a68b22c47a13590b94d8e5d41934c5b75b760b"/>
    <w:p>
      <w:pPr>
        <w:pStyle w:val="Heading1"/>
      </w:pPr>
      <w:r>
        <w:t xml:space="preserve">Inernship Report: Occupational Therapy in Afghanistan Kabul</w:t>
      </w:r>
    </w:p>
    <w:bookmarkStart w:id="20" w:name="executive-summary"/>
    <w:p>
      <w:pPr>
        <w:pStyle w:val="Heading2"/>
      </w:pPr>
      <w:r>
        <w:t xml:space="preserve">Executive Summary</w:t>
      </w:r>
    </w:p>
    <w:p>
      <w:pPr>
        <w:pStyle w:val="FirstParagraph"/>
      </w:pPr>
      <w:r>
        <w:t xml:space="preserve">This report details the comprehensive experiences, challenges, and professional developments encountered during my six-month internship as an Occupational Therapist in Afghanistan Kabul. The primary objective of this placement was to bridge theoretical knowledge with practical application within a resource-constrained setting marked by prolonged conflict and socio-economic instability. Working directly with patients in Kabul provided profound insights into the resilience of the human spirit and the critical importance of culturally adapted therapeutic interventions. This document outlines the clinical activities performed, specific case studies, cultural competencies acquired, and recommendations for future occupational therapy initiatives in this region.</w:t>
      </w:r>
    </w:p>
    <w:bookmarkEnd w:id="20"/>
    <w:bookmarkStart w:id="21" w:name="introduction"/>
    <w:p>
      <w:pPr>
        <w:pStyle w:val="Heading2"/>
      </w:pPr>
      <w:r>
        <w:t xml:space="preserve">Introduction</w:t>
      </w:r>
    </w:p>
    <w:p>
      <w:pPr>
        <w:pStyle w:val="FirstParagraph"/>
      </w:pPr>
      <w:r>
        <w:t xml:space="preserve">The role of an Occupational Therapist is multifaceted, focusing on enabling individuals to participate in the activities of everyday life. However, in the context of Afghanistan Kabul, these daily activities are heavily influenced by safety concerns, economic hardship, and cultural norms regarding gender and disability. My internship was designed to immerse me in this complex environment. The primary goal was not only to treat physical injuries but also to address the psychological trauma associated with conflict and displacement. The internship focused on three core pillars: clinical assessment, community-based rehabilitation, and vocational training for amputees.</w:t>
      </w:r>
    </w:p>
    <w:bookmarkEnd w:id="21"/>
    <w:bookmarkStart w:id="22" w:name="X5db727f371aa5aa3cc1e49f5e90dd5e0c6d4e71"/>
    <w:p>
      <w:pPr>
        <w:pStyle w:val="Heading2"/>
      </w:pPr>
      <w:r>
        <w:t xml:space="preserve">Contextual Background: Working in Afghanistan Kabul</w:t>
      </w:r>
    </w:p>
    <w:p>
      <w:pPr>
        <w:pStyle w:val="FirstParagraph"/>
      </w:pPr>
      <w:r>
        <w:t xml:space="preserve">Kabul presents a unique landscape for healthcare delivery. The infrastructure has suffered decades of instability, yet there is a strong desire among the local population to rebuild and recover. As an Internship participant, I operated within a hospital setting that serves a diverse demographic, including victims of landmines, those injured in recent conflicts, and children born with congenital disabilities due to environmental factors. The operating environment requires strict adherence to safety protocols and deep respect for local customs. Understanding the dynamics of Afghanistan Kabul meant acknowledging the severe limitations in funding and equipment availability. Consequently, innovation became a necessity rather than a luxury.</w:t>
      </w:r>
    </w:p>
    <w:bookmarkEnd w:id="22"/>
    <w:bookmarkStart w:id="23" w:name="clinical-responsibilities-and-activities"/>
    <w:p>
      <w:pPr>
        <w:pStyle w:val="Heading2"/>
      </w:pPr>
      <w:r>
        <w:t xml:space="preserve">Clinical Responsibilities and Activities</w:t>
      </w:r>
    </w:p>
    <w:p>
      <w:pPr>
        <w:pStyle w:val="FirstParagraph"/>
      </w:pPr>
      <w:r>
        <w:t xml:space="preserve">During my tenure, I assisted senior therapists in conducting evaluations using modified versions of standardized assessment tools. These evaluations focused on activities of daily living (ADLs), such as dressing, feeding, and mobility. Given the cultural context in Afghanistan Kabul, gender segregation played a significant role in therapy sessions. Female patients were treated exclusively by female staff members, while male patients were treated by male staff. This necessitated close collaboration between teams to ensure continuity of care regardless of the therapist's gender.</w:t>
      </w:r>
    </w:p>
    <w:p>
      <w:pPr>
        <w:pStyle w:val="BodyText"/>
      </w:pPr>
      <w:r>
        <w:t xml:space="preserve">Key activities included:</w:t>
      </w:r>
    </w:p>
    <w:p>
      <w:pPr>
        <w:numPr>
          <w:ilvl w:val="0"/>
          <w:numId w:val="1001"/>
        </w:numPr>
        <w:pStyle w:val="Compact"/>
      </w:pPr>
      <w:r>
        <w:rPr>
          <w:bCs/>
          <w:b/>
        </w:rPr>
        <w:t xml:space="preserve">Limb Fitting and Training:</w:t>
      </w:r>
      <w:r>
        <w:t xml:space="preserve"> </w:t>
      </w:r>
      <w:r>
        <w:t xml:space="preserve">Assisting in the prosthetic fitting process for lower-limb amputees. A significant portion of my time was spent teaching patients how to walk with new prosthetics, a task that required immense patience as many patients were elderly or had lost limbs at a young age.</w:t>
      </w:r>
    </w:p>
    <w:p>
      <w:pPr>
        <w:numPr>
          <w:ilvl w:val="0"/>
          <w:numId w:val="1001"/>
        </w:numPr>
        <w:pStyle w:val="Compact"/>
      </w:pPr>
      <w:r>
        <w:rPr>
          <w:bCs/>
          <w:b/>
        </w:rPr>
        <w:t xml:space="preserve">Splinting and Orthotics:</w:t>
      </w:r>
      <w:r>
        <w:t xml:space="preserve"> </w:t>
      </w:r>
      <w:r>
        <w:t xml:space="preserve">Fabricating simple splints for hand injuries caused by improvised explosive devices. In Afghanistan Kabul, access to commercial splinting materials is often limited, so we utilized thermoplastic alternatives and locally sourced materials whenever necessary.</w:t>
      </w:r>
    </w:p>
    <w:p>
      <w:pPr>
        <w:numPr>
          <w:ilvl w:val="0"/>
          <w:numId w:val="1001"/>
        </w:numPr>
        <w:pStyle w:val="Compact"/>
      </w:pPr>
      <w:r>
        <w:rPr>
          <w:bCs/>
          <w:b/>
        </w:rPr>
        <w:t xml:space="preserve">Cognitive Rehabilitation:</w:t>
      </w:r>
      <w:r>
        <w:t xml:space="preserve"> </w:t>
      </w:r>
      <w:r>
        <w:t xml:space="preserve">Working with stroke survivors and those suffering from traumatic brain injury (TBI). Cognitive exercises were adapted to be low-cost and culturally relevant, focusing on memory retention through storytelling familiar to the local population.</w:t>
      </w:r>
    </w:p>
    <w:bookmarkEnd w:id="23"/>
    <w:bookmarkStart w:id="24" w:name="X073bd3ebe733d864a1166932b38bb4c696915f9"/>
    <w:p>
      <w:pPr>
        <w:pStyle w:val="Heading2"/>
      </w:pPr>
      <w:r>
        <w:t xml:space="preserve">Case Study: Integration of Vocational Skills</w:t>
      </w:r>
    </w:p>
    <w:p>
      <w:pPr>
        <w:pStyle w:val="FirstParagraph"/>
      </w:pPr>
      <w:r>
        <w:t xml:space="preserve">A highlight of this internship was the "Livelihoods Project," aimed at reintegrating amputees into the workforce. One notable case involved a young male patient who had lost his right arm in an accident. In Afghanistan Kabul, manual labor is a primary source of income for many men. Without his dominant arm, he faced immediate economic exclusion and psychological distress. Through occupational therapy, we focused on strengthening his residual limb and teaching him left-handed adaptations for daily tasks.</w:t>
      </w:r>
    </w:p>
    <w:p>
      <w:pPr>
        <w:pStyle w:val="BodyText"/>
      </w:pPr>
      <w:r>
        <w:t xml:space="preserve">We collaborated with local vocational centers to teach him basic carpentry techniques that could be performed with one arm. By the end of the internship, he had regained sufficient function to return to a simplified work environment. This case underscored the vital role of an Occupational Therapist not just as a clinician, but as a social advocate who bridges the gap between medical recovery and economic survival.</w:t>
      </w:r>
    </w:p>
    <w:bookmarkEnd w:id="24"/>
    <w:bookmarkStart w:id="25" w:name="cultural-competency-and-challenges"/>
    <w:p>
      <w:pPr>
        <w:pStyle w:val="Heading2"/>
      </w:pPr>
      <w:r>
        <w:t xml:space="preserve">Cultural Competency and Challenges</w:t>
      </w:r>
    </w:p>
    <w:p>
      <w:pPr>
        <w:pStyle w:val="FirstParagraph"/>
      </w:pPr>
      <w:r>
        <w:t xml:space="preserve">Navigating the cultural nuances of Afghanistan Kabul required significant adaptability. One major challenge was overcoming stigma. In some communities, disability is still viewed through a lens of spiritual deficit rather than medical condition. As an Internship participant, I learned that building trust with families was as important as treating the patient. This involved spending time explaining the scientific basis of therapy in terms that aligned with local values and beliefs.</w:t>
      </w:r>
    </w:p>
    <w:p>
      <w:pPr>
        <w:pStyle w:val="BodyText"/>
      </w:pPr>
      <w:r>
        <w:t xml:space="preserve">Language barriers were another hurdle. While English is spoken by many professionals in Kabul, our patients primarily spoke Dari or Pashto. I relied heavily on bilingual assistants to ensure accurate communication during therapy sessions. This experience taught me the value of non-verbal communication and patience in the therapeutic relationship.</w:t>
      </w:r>
    </w:p>
    <w:bookmarkEnd w:id="25"/>
    <w:bookmarkStart w:id="26" w:name="skills-acquired"/>
    <w:p>
      <w:pPr>
        <w:pStyle w:val="Heading2"/>
      </w:pPr>
      <w:r>
        <w:t xml:space="preserve">Skills Acquired</w:t>
      </w:r>
    </w:p>
    <w:p>
      <w:pPr>
        <w:pStyle w:val="FirstParagraph"/>
      </w:pPr>
      <w:r>
        <w:t xml:space="preserve">This internship significantly enhanced my clinical skills, particularly in resource-limited settings. I learned to improvise therapeutic equipment using local materials, a skill known as "frugal innovation." Furthermore, I developed strong cross-cultural communication skills and the ability to work effectively in multidisciplinary teams under high-pressure conditions. The experience of practicing Occupational Therapy in Afghanistan Kabul has shaped my professional identity, emphasizing empathy, resilience, and adaptability.</w:t>
      </w:r>
    </w:p>
    <w:bookmarkEnd w:id="26"/>
    <w:bookmarkStart w:id="27" w:name="conclusion-and-recommendations"/>
    <w:p>
      <w:pPr>
        <w:pStyle w:val="Heading2"/>
      </w:pPr>
      <w:r>
        <w:t xml:space="preserve">Conclusion and Recommendations</w:t>
      </w:r>
    </w:p>
    <w:p>
      <w:pPr>
        <w:pStyle w:val="FirstParagraph"/>
      </w:pPr>
      <w:r>
        <w:t xml:space="preserve">In conclusion, my internship as an Occupational Therapist in Afghanistan Kabul was a transformative experience that highlighted both the dire needs and the remarkable potential of rehabilitation services in conflict-affected zones. The dedication of the local staff and patients is inspiring, yet their reliance on external support remains high.</w:t>
      </w:r>
    </w:p>
    <w:p>
      <w:pPr>
        <w:pStyle w:val="BodyText"/>
      </w:pPr>
      <w:r>
        <w:t xml:space="preserve">I recommend that future interns undergo rigorous cultural sensitivity training before arrival in Afghanistan Kabul. Additionally, there should be a greater emphasis on training local therapists to ensure sustainability after international staff departures. Investing in community-based rehabilitation programs can reduce the burden on hospitals and bring therapy closer to those who need it most.</w:t>
      </w:r>
    </w:p>
    <w:p>
      <w:pPr>
        <w:pStyle w:val="BodyText"/>
      </w:pPr>
      <w:r>
        <w:t xml:space="preserve">This internship has confirmed my commitment to global health equity and the practice of Occupational Therapy as a tool for social inclusion. The lessons learned in Afghanistan Kabul will guide my future career, reminding me that therapy is not merely about fixing bodies, but about restoring dignity and hope.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Afghanistan Kabul</dc:title>
  <dc:creator/>
  <dc:language>en</dc:language>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