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r>
        <w:rPr>
          <w:bCs/>
          <w:b/>
        </w:rPr>
        <w:t xml:space="preserve">Institution:[University/College Name]</w:t>
      </w:r>
      <w:r>
        <w:br/>
      </w:r>
      <w:r>
        <w:rPr>
          <w:bCs/>
          <w:b/>
        </w:rPr>
        <w:t xml:space="preserve">&lt; Strong &gt;Placement Location:</w:t>
      </w:r>
      <w:r>
        <w:t xml:space="preserve"> </w:t>
      </w:r>
      <w:r>
        <w:t xml:space="preserve">Clinical Rehabilitation Center, Egypt Alexandria</w:t>
      </w:r>
      <w:r>
        <w:br/>
      </w:r>
      <w:r>
        <w:t xml:space="preserve">&lt; Strong /&gt;Duration8 Weeks</w:t>
      </w:r>
    </w:p>
    <w:bookmarkEnd w:id="20"/>
    <w:bookmarkStart w:id="27" w:name="introduction-and-contextual-background"/>
    <w:p>
      <w:pPr>
        <w:pStyle w:val="Heading1"/>
      </w:pPr>
      <w:r>
        <w:t xml:space="preserve">Introduction and Contextual Background</w:t>
      </w:r>
    </w:p>
    <w:p>
      <w:pPr>
        <w:pStyle w:val="FirstParagraph"/>
      </w:pPr>
      <w:r>
        <w:t xml:space="preserve">The purpose of this</w:t>
      </w:r>
      <w:r>
        <w:t xml:space="preserve"> </w:t>
      </w:r>
      <w:r>
        <w:rPr>
          <w:bCs/>
          <w:b/>
        </w:rPr>
        <w:t xml:space="preserve">Internship Report</w:t>
      </w:r>
      <w:r>
        <w:t xml:space="preserve"> </w:t>
      </w:r>
      <w:r>
        <w:t xml:space="preserve">is to document the professional development, clinical experiences, and academic insights gained during an eight-week practical training period. This report specifically focuses on the unique challenges and opportunities presented by practicing as an aspiring Occupational Therapist in Egypt Alexandria. The city of Alexandria, with its rich historical heritage and dynamic modern urban landscape, offers a distinct demographic context for healthcare delivery. As one of Egypt's largest cities and a major coastal hub, Alexandria presents a diverse patient population ranging from young children with developmental delays to elderly individuals managing chronic conditions associated with aging or previous injuries.</w:t>
      </w:r>
    </w:p>
    <w:p>
      <w:pPr>
        <w:pStyle w:val="BodyText"/>
      </w:pPr>
      <w:r>
        <w:t xml:space="preserve">During this</w:t>
      </w:r>
      <w:r>
        <w:t xml:space="preserve"> </w:t>
      </w:r>
      <w:r>
        <w:rPr>
          <w:bCs/>
          <w:b/>
        </w:rPr>
        <w:t xml:space="preserve">Internship Report</w:t>
      </w:r>
      <w:r>
        <w:t xml:space="preserve">, the primary objective was to bridge theoretical knowledge acquired in academic settings with practical application in a real-world clinical environment. The role of an Occupational Therapist (OT) is pivotal in promoting health and well-being through work, play, and leisure. In the context of Egypt Alexandria, this definition expands to include navigating local cultural norms regarding disability, family dynamics in care provision, and resource management within the Egyptian healthcare system.</w:t>
      </w:r>
    </w:p>
    <w:bookmarkStart w:id="21" w:name="clinical-objectives"/>
    <w:p>
      <w:pPr>
        <w:pStyle w:val="Heading2"/>
      </w:pPr>
      <w:r>
        <w:t xml:space="preserve">Clinical Objectives</w:t>
      </w:r>
    </w:p>
    <w:p>
      <w:pPr>
        <w:pStyle w:val="FirstParagraph"/>
      </w:pPr>
      <w:r>
        <w:t xml:space="preserve">To observe and assist senior Occupational Therapists in conducting comprehensive patient assessments tailored to the specific needs of patients in Egypt Alexandria.</w:t>
      </w:r>
    </w:p>
    <w:p>
      <w:pPr>
        <w:pStyle w:val="BodyText"/>
      </w:pPr>
      <w:r>
        <w:t xml:space="preserve">To participate in the development of individualized treatment plans that respect local cultural values while adhering to international OT standards.</w:t>
      </w:r>
    </w:p>
    <w:p>
      <w:pPr>
        <w:pStyle w:val="BodyText"/>
      </w:pPr>
      <w:r>
        <w:t xml:space="preserve">To engage with multidisciplinary teams, including physiotherapists, speech therapists, and social workers, commonly found in rehabilitation centers across the region.</w:t>
      </w:r>
    </w:p>
    <w:bookmarkEnd w:id="21"/>
    <w:bookmarkStart w:id="23" w:name="X4539af702dc905787462ecee1961211b5f100b9"/>
    <w:p>
      <w:pPr>
        <w:pStyle w:val="Heading2"/>
      </w:pPr>
      <w:r>
        <w:t xml:space="preserve">Clinical Observations and Patient Demographics</w:t>
      </w:r>
    </w:p>
    <w:p>
      <w:pPr>
        <w:pStyle w:val="FirstParagraph"/>
      </w:pPr>
      <w:r>
        <w:t xml:space="preserve">Throughout the duration of this</w:t>
      </w:r>
      <w:r>
        <w:t xml:space="preserve"> </w:t>
      </w:r>
      <w:r>
        <w:rPr>
          <w:bCs/>
          <w:b/>
        </w:rPr>
        <w:t xml:space="preserve">Internship Report</w:t>
      </w:r>
      <w:r>
        <w:t xml:space="preserve">, a wide variety of patients were encountered. The patient demographic in Egypt Alexandria reflects a mix of socioeconomic backgrounds. A significant portion of the caseload involved pediatric patients suffering from autism spectrum disorder (ASD) and cerebral palsy. There was also a growing number of adult clients dealing with stroke-related deficits, traumatic brain injuries, and work-related musculoskeletal disorders.</w:t>
      </w:r>
    </w:p>
    <w:p>
      <w:pPr>
        <w:pStyle w:val="BodyText"/>
      </w:pPr>
      <w:r>
        <w:t xml:space="preserve">One notable observation during this</w:t>
      </w:r>
      <w:r>
        <w:t xml:space="preserve"> </w:t>
      </w:r>
      <w:r>
        <w:rPr>
          <w:bCs/>
          <w:b/>
        </w:rPr>
        <w:t xml:space="preserve">Internship Report</w:t>
      </w:r>
      <w:r>
        <w:t xml:space="preserve"> </w:t>
      </w:r>
      <w:r>
        <w:t xml:space="preserve">was the importance of family involvement in the therapy process. In many cases within Egypt Alexandria, rehabilitation does not occur in isolation; it is a collective family effort. The Occupational Therapist must therefore educate and train not just the patient, but also their caregivers and relatives to ensure continuity of care at home. This cultural nuance is critical for successful outcomes and was a key learning point regarding the role of an Occupational Therapist in this region.</w:t>
      </w:r>
    </w:p>
    <w:bookmarkStart w:id="22" w:name="case-study-highlights"/>
    <w:p>
      <w:pPr>
        <w:pStyle w:val="Heading3"/>
      </w:pPr>
      <w:r>
        <w:t xml:space="preserve">Case Study Highlights</w:t>
      </w:r>
    </w:p>
    <w:p>
      <w:pPr>
        <w:pStyle w:val="FirstParagraph"/>
      </w:pPr>
      <w:r>
        <w:t xml:space="preserve">One specific case involved a young male student in Alexandria who suffered from motor coordination difficulties affecting his academic performance. Through adaptive strategies and environmental modifications at school, guided by the Occupational Therapist, significant improvements were noted. Another case involved an elderly woman managing arthritis; the intervention focused on joint protection techniques and ergonomic adjustments within her home environment, highlighting the adaptability required of an Occupational Therapist in Egypt Alexandria.</w:t>
      </w:r>
    </w:p>
    <w:bookmarkEnd w:id="22"/>
    <w:bookmarkEnd w:id="23"/>
    <w:bookmarkStart w:id="24" w:name="challenges-faced"/>
    <w:p>
      <w:pPr>
        <w:pStyle w:val="Heading2"/>
      </w:pPr>
      <w:r>
        <w:t xml:space="preserve">Challenges Faced</w:t>
      </w:r>
    </w:p>
    <w:p>
      <w:pPr>
        <w:pStyle w:val="FirstParagraph"/>
      </w:pPr>
      <w:r>
        <w:t xml:space="preserve">The</w:t>
      </w:r>
      <w:r>
        <w:t xml:space="preserve"> </w:t>
      </w:r>
      <w:r>
        <w:rPr>
          <w:bCs/>
          <w:b/>
        </w:rPr>
        <w:t xml:space="preserve">Internship Report</w:t>
      </w:r>
      <w:r>
        <w:t xml:space="preserve"> </w:t>
      </w:r>
      <w:r>
        <w:t xml:space="preserve">must also address the challenges encountered. Resource limitation is a primary concern in many public healthcare facilities in Egypt. While private clinics may have access to advanced sensory integration equipment or adaptive technology, public centers often rely on low-cost, durable materials. Learning to innovate and create effective therapeutic tools with limited resources was a significant part of this</w:t>
      </w:r>
      <w:r>
        <w:t xml:space="preserve"> </w:t>
      </w:r>
      <w:r>
        <w:rPr>
          <w:bCs/>
          <w:b/>
        </w:rPr>
        <w:t xml:space="preserve">Internship Report</w:t>
      </w:r>
      <w:r>
        <w:t xml:space="preserve">. Additionally, navigating the linguistic nuances when communicating with patients who speak local dialects alongside Modern Standard Arabic required patience and active listening skills.</w:t>
      </w:r>
    </w:p>
    <w:bookmarkEnd w:id="24"/>
    <w:bookmarkStart w:id="25" w:name="professional-development"/>
    <w:p>
      <w:pPr>
        <w:pStyle w:val="Heading2"/>
      </w:pPr>
      <w:r>
        <w:t xml:space="preserve">Professional Development</w:t>
      </w:r>
    </w:p>
    <w:p>
      <w:pPr>
        <w:pStyle w:val="FirstParagraph"/>
      </w:pPr>
      <w:r>
        <w:t xml:space="preserve">This experience significantly enhanced my understanding of the Occupational Therapist profession. I learned that effective therapy is not just about mechanical improvement but about enabling meaningful participation in society. The unique blend of traditional values and modern aspirations in Egypt Alexandria provided a rich backdrop for understanding patient motivations. Furthermore, observing how senior therapists advocate for their patients within the broader Egyptian healthcare system was invaluable.</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Internship Report</w:t>
      </w:r>
      <w:r>
        <w:t xml:space="preserve"> </w:t>
      </w:r>
      <w:r>
        <w:t xml:space="preserve">serves as a testament to the growth experienced during these eight weeks in Egypt Alexandria. The role of an Occupational Therapist here is both challenging and rewarding, requiring clinical expertise, cultural sensitivity, and resourcefulness. The experiences gained have solidified my commitment to pursuing a career in occupational therapy with a specialized interest in working within diverse communities like those found in Egypt Alexandria. This internship has laid the foundational knowledge necessary for future professional endeavors.</w:t>
      </w:r>
    </w:p>
    <w:p>
      <w:pPr>
        <w:pStyle w:val="BodyText"/>
      </w:pPr>
      <w:r>
        <w:rPr>
          <w:iCs/>
          <w:i/>
        </w:rPr>
        <w:t xml:space="preserve">Note: This document is formatted as an HTML Internship Report regarding Occupational Therapy practices in Egypt Alexandria.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Egypt, Alexandria</dc:title>
  <dc:creator/>
  <dc:language>en</dc:language>
  <cp:keywords/>
  <dcterms:created xsi:type="dcterms:W3CDTF">2026-07-29T21:51:25Z</dcterms:created>
  <dcterms:modified xsi:type="dcterms:W3CDTF">2026-07-29T21:51:25Z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