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India</w:t>
      </w:r>
      <w:r>
        <w:t xml:space="preserve"> </w:t>
      </w:r>
      <w:r>
        <w:t xml:space="preserve">Bangalore</w:t>
      </w:r>
    </w:p>
    <w:bookmarkStart w:id="33" w:name="X49b39bffe17d42b32e4d9d7d076497b1e62d68d"/>
    <w:p>
      <w:pPr>
        <w:pStyle w:val="Heading1"/>
      </w:pPr>
      <w:r>
        <w:t xml:space="preserve">Internship Report</w:t>
      </w:r>
      <w:r>
        <w:br/>
      </w:r>
      <w:r>
        <w:t xml:space="preserve">Occupational Therapist Program</w:t>
      </w:r>
    </w:p>
    <w:p>
      <w:pPr>
        <w:pStyle w:val="FirstParagraph"/>
      </w:pPr>
      <w:r>
        <w:rPr>
          <w:bCs/>
          <w:b/>
        </w:rPr>
        <w:t xml:space="preserve">Date:</w:t>
      </w:r>
      <w:r>
        <w:br/>
      </w:r>
      <w:r>
        <w:t xml:space="preserve">October 24, 2023</w:t>
      </w:r>
      <w:r>
        <w:br/>
      </w:r>
      <w:r>
        <w:rPr>
          <w:bCs/>
          <w:b/>
        </w:rPr>
        <w:t xml:space="preserve">Location:</w:t>
      </w:r>
      <w:r>
        <w:br/>
      </w:r>
      <w:r>
        <w:t xml:space="preserve">India Bangalore</w:t>
      </w:r>
      <w:r>
        <w:br/>
      </w:r>
      <w:r>
        <w:rPr>
          <w:bCs/>
          <w:b/>
        </w:rPr>
        <w:t xml:space="preserve">Intern Name:</w:t>
      </w:r>
      <w:r>
        <w:br/>
      </w:r>
    </w:p>
    <w:bookmarkStart w:id="20" w:name="introduction-and-executive-summary"/>
    <w:p>
      <w:pPr>
        <w:pStyle w:val="Heading2"/>
      </w:pPr>
      <w:r>
        <w:t xml:space="preserve">1. Introduction and Executive Summary</w:t>
      </w:r>
    </w:p>
    <w:p>
      <w:pPr>
        <w:pStyle w:val="FirstParagraph"/>
      </w:pPr>
      <w:r>
        <w:t xml:space="preserve">The field of rehabilitation medicine has witnessed a profound transformation in recent decades, particularly within the dynamic healthcare landscape of</w:t>
      </w:r>
      <w:r>
        <w:t xml:space="preserve"> </w:t>
      </w:r>
      <w:r>
        <w:rPr>
          <w:bCs/>
          <w:b/>
        </w:rPr>
        <w:t xml:space="preserve">India Bangalore</w:t>
      </w:r>
      <w:r>
        <w:t xml:space="preserve">. This report details the comprehensive internship experience undertaken by an aspiring</w:t>
      </w:r>
      <w:r>
        <w:t xml:space="preserve"> </w:t>
      </w:r>
      <w:r>
        <w:rPr>
          <w:bCs/>
          <w:b/>
        </w:rPr>
        <w:t xml:space="preserve">Occupational Therapist</w:t>
      </w:r>
      <w:r>
        <w:t xml:space="preserve">. The primary objective of this internship was to bridge the gap between theoretical academic knowledge and practical clinical application. Situated in one of India’s fastest-growing metropolitan hubs, the internship provided a unique opportunity to observe how modern therapeutic interventions are adapted for diverse cultural and socioeconomic backgrounds.</w:t>
      </w:r>
    </w:p>
    <w:p>
      <w:pPr>
        <w:pStyle w:val="BodyText"/>
      </w:pPr>
      <w:r>
        <w:t xml:space="preserve">As an</w:t>
      </w:r>
      <w:r>
        <w:t xml:space="preserve"> </w:t>
      </w:r>
      <w:r>
        <w:rPr>
          <w:bCs/>
          <w:b/>
        </w:rPr>
        <w:t xml:space="preserve">Occupational Therapist</w:t>
      </w:r>
      <w:r>
        <w:t xml:space="preserve">, the core mandate is to enable individuals, groups, or communities to participate in the things they want and need to do through the therapeutic use of daily activities (occupations). In</w:t>
      </w:r>
      <w:r>
        <w:t xml:space="preserve"> </w:t>
      </w:r>
      <w:r>
        <w:rPr>
          <w:bCs/>
          <w:b/>
        </w:rPr>
        <w:t xml:space="preserve">India Bangalore</w:t>
      </w:r>
      <w:r>
        <w:t xml:space="preserve">, this role extends beyond physical rehabilitation; it encompasses mental health support, pediatric development, and geriatric care within a rapidly urbanizing context. This document outlines the specific duties performed, clinical observations made, challenges encountered, and professional growth achieved during this tenure.</w:t>
      </w:r>
    </w:p>
    <w:bookmarkEnd w:id="20"/>
    <w:bookmarkStart w:id="21" w:name="internship-objectives"/>
    <w:p>
      <w:pPr>
        <w:pStyle w:val="Heading2"/>
      </w:pPr>
      <w:r>
        <w:t xml:space="preserve">2. Internship Objectives</w:t>
      </w:r>
    </w:p>
    <w:p>
      <w:pPr>
        <w:pStyle w:val="FirstParagraph"/>
      </w:pPr>
      <w:r>
        <w:t xml:space="preserve">The internship program was structured around several key goals designed to foster competency in an</w:t>
      </w:r>
      <w:r>
        <w:t xml:space="preserve"> </w:t>
      </w:r>
      <w:r>
        <w:rPr>
          <w:bCs/>
          <w:b/>
        </w:rPr>
        <w:t xml:space="preserve">Occupational Therapist</w:t>
      </w:r>
      <w:r>
        <w:t xml:space="preserve">:</w:t>
      </w:r>
    </w:p>
    <w:p>
      <w:pPr>
        <w:numPr>
          <w:ilvl w:val="0"/>
          <w:numId w:val="1001"/>
        </w:numPr>
        <w:pStyle w:val="Compact"/>
      </w:pPr>
      <w:r>
        <w:t xml:space="preserve">To understand the scope of occupational therapy practice within the Indian healthcare system.</w:t>
      </w:r>
    </w:p>
    <w:p>
      <w:pPr>
        <w:numPr>
          <w:ilvl w:val="0"/>
          <w:numId w:val="1001"/>
        </w:numPr>
        <w:pStyle w:val="Compact"/>
      </w:pPr>
      <w:r>
        <w:t xml:space="preserve">To develop proficiency in conducting comprehensive occupational performance assessments tailored to patients in</w:t>
      </w:r>
      <w:r>
        <w:t xml:space="preserve"> </w:t>
      </w:r>
      <w:r>
        <w:rPr>
          <w:bCs/>
          <w:b/>
        </w:rPr>
        <w:t xml:space="preserve">India Bangalore</w:t>
      </w:r>
      <w:r>
        <w:t xml:space="preserve">.</w:t>
      </w:r>
    </w:p>
    <w:p>
      <w:pPr>
        <w:numPr>
          <w:ilvl w:val="0"/>
          <w:numId w:val="1001"/>
        </w:numPr>
        <w:pStyle w:val="Compact"/>
      </w:pPr>
      <w:r>
        <w:t xml:space="preserve">To learn and apply various therapeutic modalities for neurorehabilitation, geriatrics, and pediatric conditions.</w:t>
      </w:r>
    </w:p>
    <w:p>
      <w:pPr>
        <w:numPr>
          <w:ilvl w:val="0"/>
          <w:numId w:val="1001"/>
        </w:numPr>
        <w:pStyle w:val="Compact"/>
      </w:pPr>
      <w:r>
        <w:t xml:space="preserve">To collaborate effectively with multidisciplinary teams including physicians, physiotherapists, and speech therapists.</w:t>
      </w:r>
    </w:p>
    <w:p>
      <w:pPr>
        <w:numPr>
          <w:ilvl w:val="0"/>
          <w:numId w:val="1001"/>
        </w:numPr>
        <w:pStyle w:val="Compact"/>
      </w:pPr>
      <w:r>
        <w:t xml:space="preserve">To gain insight into the socio-cultural factors influencing health behaviors in urban India.</w:t>
      </w:r>
    </w:p>
    <w:bookmarkEnd w:id="21"/>
    <w:bookmarkStart w:id="25" w:name="Xed829ac9eb08c4191844a9483f4a070f40c9617"/>
    <w:p>
      <w:pPr>
        <w:pStyle w:val="Heading2"/>
      </w:pPr>
      <w:r>
        <w:t xml:space="preserve">3. Clinical Settings and Patient Demographics</w:t>
      </w:r>
    </w:p>
    <w:p>
      <w:pPr>
        <w:pStyle w:val="FirstParagraph"/>
      </w:pPr>
      <w:r>
        <w:t xml:space="preserve">The internship took place across three major clinical settings in</w:t>
      </w:r>
      <w:r>
        <w:t xml:space="preserve"> </w:t>
      </w:r>
      <w:r>
        <w:rPr>
          <w:bCs/>
          <w:b/>
        </w:rPr>
        <w:t xml:space="preserve">India Bangalore</w:t>
      </w:r>
      <w:r>
        <w:t xml:space="preserve">: a tertiary care hospital, a specialized rehabilitation center, and a community health outreach clinic. These diverse environments exposed the intern to varying patient demographics.</w:t>
      </w:r>
    </w:p>
    <w:bookmarkStart w:id="22" w:name="tertiary-care-hospital"/>
    <w:p>
      <w:pPr>
        <w:pStyle w:val="Heading3"/>
      </w:pPr>
      <w:r>
        <w:t xml:space="preserve">3.1 Tertiary Care Hospital</w:t>
      </w:r>
    </w:p>
    <w:p>
      <w:pPr>
        <w:pStyle w:val="FirstParagraph"/>
      </w:pPr>
      <w:r>
        <w:t xml:space="preserve">In this high-volume setting, the</w:t>
      </w:r>
      <w:r>
        <w:t xml:space="preserve"> </w:t>
      </w:r>
      <w:r>
        <w:rPr>
          <w:bCs/>
          <w:b/>
        </w:rPr>
        <w:t xml:space="preserve">Occupational Therapist</w:t>
      </w:r>
      <w:r>
        <w:t xml:space="preserve"> </w:t>
      </w:r>
      <w:r>
        <w:t xml:space="preserve">primarily dealt with acute post-operative cases, including stroke survivors (CVA), traumatic brain injuries (TBI), and spinal cord injuries. The fast-paced nature of hospital care in</w:t>
      </w:r>
      <w:r>
        <w:t xml:space="preserve"> </w:t>
      </w:r>
      <w:r>
        <w:rPr>
          <w:bCs/>
          <w:b/>
        </w:rPr>
        <w:t xml:space="preserve">India Bangalore</w:t>
      </w:r>
      <w:r>
        <w:t xml:space="preserve"> </w:t>
      </w:r>
      <w:r>
        <w:t xml:space="preserve">required quick decision-making and efficient discharge planning to prevent hospital-acquired complications.</w:t>
      </w:r>
    </w:p>
    <w:bookmarkEnd w:id="22"/>
    <w:bookmarkStart w:id="23" w:name="specialized-rehabilitation-center"/>
    <w:p>
      <w:pPr>
        <w:pStyle w:val="Heading3"/>
      </w:pPr>
      <w:r>
        <w:t xml:space="preserve">3.2 Specialized Rehabilitation Center</w:t>
      </w:r>
    </w:p>
    <w:p>
      <w:pPr>
        <w:pStyle w:val="FirstParagraph"/>
      </w:pPr>
      <w:r>
        <w:t xml:space="preserve">This setting focused on long-term rehabilitation. Patients here often suffered from chronic conditions such as cerebral palsy, autism spectrum disorders, and degenerative joint diseases. The focus shifted from acute recovery to functional independence and quality of life enhancement.</w:t>
      </w:r>
    </w:p>
    <w:bookmarkEnd w:id="23"/>
    <w:bookmarkStart w:id="24" w:name="community-outreach"/>
    <w:p>
      <w:pPr>
        <w:pStyle w:val="Heading3"/>
      </w:pPr>
      <w:r>
        <w:t xml:space="preserve">3.3 Community Outreach</w:t>
      </w:r>
    </w:p>
    <w:p>
      <w:pPr>
        <w:pStyle w:val="FirstParagraph"/>
      </w:pPr>
      <w:r>
        <w:t xml:space="preserve">The community component highlighted the growing need for accessible therapy in</w:t>
      </w:r>
      <w:r>
        <w:t xml:space="preserve"> </w:t>
      </w:r>
      <w:r>
        <w:rPr>
          <w:bCs/>
          <w:b/>
        </w:rPr>
        <w:t xml:space="preserve">India Bangalore</w:t>
      </w:r>
      <w:r>
        <w:t xml:space="preserve">. Home visits were conducted to assess environmental barriers for elderly patients with mobility issues, emphasizing home modifications and caregiver training.</w:t>
      </w:r>
    </w:p>
    <w:bookmarkEnd w:id="24"/>
    <w:bookmarkEnd w:id="25"/>
    <w:bookmarkStart w:id="29" w:name="Xa7959df41dedc4479209b8ca38c9799df4c9cc3"/>
    <w:p>
      <w:pPr>
        <w:pStyle w:val="Heading2"/>
      </w:pPr>
      <w:r>
        <w:t xml:space="preserve">4. Key Responsibilities and Clinical Skills Developed</w:t>
      </w:r>
    </w:p>
    <w:p>
      <w:pPr>
        <w:pStyle w:val="FirstParagraph"/>
      </w:pPr>
      <w:r>
        <w:t xml:space="preserve">During the internship, the intern assumed various responsibilities under strict supervision. As an emerging</w:t>
      </w:r>
      <w:r>
        <w:t xml:space="preserve"> </w:t>
      </w:r>
      <w:r>
        <w:rPr>
          <w:bCs/>
          <w:b/>
        </w:rPr>
        <w:t xml:space="preserve">Occupational Therapist</w:t>
      </w:r>
      <w:r>
        <w:t xml:space="preserve">, the following activities were central to the learning process:</w:t>
      </w:r>
    </w:p>
    <w:bookmarkStart w:id="26" w:name="assessment-and-evaluation"/>
    <w:p>
      <w:pPr>
        <w:pStyle w:val="Heading3"/>
      </w:pPr>
      <w:r>
        <w:t xml:space="preserve">4.1 Assessment and Evaluation</w:t>
      </w:r>
    </w:p>
    <w:p>
      <w:pPr>
        <w:pStyle w:val="FirstParagraph"/>
      </w:pPr>
      <w:r>
        <w:t xml:space="preserve">The intern learned to administer standardized tools such as the Canadian Occupational Performance Measure (COPM) and the Barthel Index. In</w:t>
      </w:r>
      <w:r>
        <w:t xml:space="preserve"> </w:t>
      </w:r>
      <w:r>
        <w:rPr>
          <w:bCs/>
          <w:b/>
        </w:rPr>
        <w:t xml:space="preserve">India Bangalore</w:t>
      </w:r>
      <w:r>
        <w:t xml:space="preserve"> </w:t>
      </w:r>
      <w:r>
        <w:t xml:space="preserve">, cultural nuances were considered during assessment; for instance, understanding specific dietary habits or living arrangements that affect daily living activities.</w:t>
      </w:r>
    </w:p>
    <w:bookmarkEnd w:id="26"/>
    <w:bookmarkStart w:id="27" w:name="intervention-strategies"/>
    <w:p>
      <w:pPr>
        <w:pStyle w:val="Heading3"/>
      </w:pPr>
      <w:r>
        <w:t xml:space="preserve">4.2 Intervention Strategies</w:t>
      </w:r>
    </w:p>
    <w:p>
      <w:pPr>
        <w:pStyle w:val="FirstParagraph"/>
      </w:pPr>
      <w:r>
        <w:t xml:space="preserve">Clinical interventions included:</w:t>
      </w:r>
    </w:p>
    <w:p>
      <w:pPr>
        <w:numPr>
          <w:ilvl w:val="0"/>
          <w:numId w:val="1002"/>
        </w:numPr>
        <w:pStyle w:val="Compact"/>
      </w:pPr>
      <w:r>
        <w:rPr>
          <w:bCs/>
          <w:b/>
        </w:rPr>
        <w:t xml:space="preserve">Sensory Integration Therapy:</w:t>
      </w:r>
      <w:r>
        <w:t xml:space="preserve"> </w:t>
      </w:r>
      <w:r>
        <w:t xml:space="preserve">Used primarily for pediatric patients with developmental delays, a growing demographic in urban centers like</w:t>
      </w:r>
      <w:r>
        <w:t xml:space="preserve"> </w:t>
      </w:r>
      <w:r>
        <w:rPr>
          <w:bCs/>
          <w:b/>
        </w:rPr>
        <w:t xml:space="preserve">India Bangalore</w:t>
      </w:r>
      <w:r>
        <w:t xml:space="preserve">. The intern assisted in designing sensory-friendly rooms.</w:t>
      </w:r>
    </w:p>
    <w:p>
      <w:pPr>
        <w:numPr>
          <w:ilvl w:val="0"/>
          <w:numId w:val="1002"/>
        </w:numPr>
        <w:pStyle w:val="Compact"/>
      </w:pPr>
      <w:r>
        <w:rPr>
          <w:bCs/>
          <w:b/>
        </w:rPr>
        <w:t xml:space="preserve">Hand Therapy:</w:t>
      </w:r>
      <w:r>
        <w:t xml:space="preserve"> </w:t>
      </w:r>
      <w:r>
        <w:t xml:space="preserve">Managing fractures and tendon repairs using splinting techniques and edema control.</w:t>
      </w:r>
    </w:p>
    <w:p>
      <w:pPr>
        <w:numPr>
          <w:ilvl w:val="0"/>
          <w:numId w:val="1002"/>
        </w:numPr>
        <w:pStyle w:val="Compact"/>
      </w:pPr>
      <w:r>
        <w:t xml:space="preserve">Cognitive Rehabilitation: Techniques to improve memory, attention, and executive functioning for patients with neurodegenerative diseases like Alzheimer’s.</w:t>
      </w:r>
    </w:p>
    <w:bookmarkEnd w:id="27"/>
    <w:bookmarkStart w:id="28" w:name="assistive-technology"/>
    <w:p>
      <w:pPr>
        <w:pStyle w:val="Heading3"/>
      </w:pPr>
      <w:r>
        <w:t xml:space="preserve">4.3 Assistive Technology</w:t>
      </w:r>
    </w:p>
    <w:p>
      <w:pPr>
        <w:pStyle w:val="FirstParagraph"/>
      </w:pPr>
      <w:r>
        <w:t xml:space="preserve">A significant portion of the internship involved selecting appropriate assistive devices. Given the economic diversity in</w:t>
      </w:r>
      <w:r>
        <w:t xml:space="preserve"> </w:t>
      </w:r>
      <w:r>
        <w:rPr>
          <w:bCs/>
          <w:b/>
        </w:rPr>
        <w:t xml:space="preserve">India Bangalore</w:t>
      </w:r>
      <w:r>
        <w:t xml:space="preserve">, finding cost-effective yet durable solutions was crucial. The intern gained experience in recommending wheelchairs, adaptive eating utensils, and dressing aids.</w:t>
      </w:r>
    </w:p>
    <w:bookmarkEnd w:id="28"/>
    <w:bookmarkEnd w:id="29"/>
    <w:bookmarkStart w:id="30" w:name="challenges-and-observations"/>
    <w:p>
      <w:pPr>
        <w:pStyle w:val="Heading2"/>
      </w:pPr>
      <w:r>
        <w:t xml:space="preserve">5. Challenges and Observations</w:t>
      </w:r>
    </w:p>
    <w:p>
      <w:pPr>
        <w:pStyle w:val="FirstParagraph"/>
      </w:pPr>
      <w:r>
        <w:t xml:space="preserve">The practice of occupational therapy in</w:t>
      </w:r>
      <w:r>
        <w:t xml:space="preserve"> </w:t>
      </w:r>
      <w:r>
        <w:rPr>
          <w:bCs/>
          <w:b/>
        </w:rPr>
        <w:t xml:space="preserve">India Bangalore</w:t>
      </w:r>
      <w:r>
        <w:t xml:space="preserve"> </w:t>
      </w:r>
      <w:r>
        <w:t xml:space="preserve">presents unique challenges. Firstly, there is often a lack of public awareness regarding the role of an</w:t>
      </w:r>
      <w:r>
        <w:t xml:space="preserve"> </w:t>
      </w:r>
      <w:r>
        <w:rPr>
          <w:bCs/>
          <w:b/>
        </w:rPr>
        <w:t xml:space="preserve">Occupational Therapist</w:t>
      </w:r>
      <w:r>
        <w:t xml:space="preserve">. Many patients initially confuse OT with physiotherapy, requiring significant patient education to set realistic expectations.</w:t>
      </w:r>
    </w:p>
    <w:p>
      <w:pPr>
        <w:pStyle w:val="BodyText"/>
      </w:pPr>
      <w:r>
        <w:t xml:space="preserve">Secondly, resource constraints in certain facilities mean that therapists must be creative with equipment. However,</w:t>
      </w:r>
      <w:r>
        <w:t xml:space="preserve"> </w:t>
      </w:r>
      <w:r>
        <w:rPr>
          <w:bCs/>
          <w:b/>
        </w:rPr>
        <w:t xml:space="preserve">India Bangalore</w:t>
      </w:r>
      <w:r>
        <w:t xml:space="preserve"> </w:t>
      </w:r>
      <w:r>
        <w:t xml:space="preserve">is also a hub for medical innovation. The intern observed the increasing integration of virtual reality and digital health tools in rehabilitation protocols, reflecting the city’s tech-savvy environment.</w:t>
      </w:r>
    </w:p>
    <w:p>
      <w:pPr>
        <w:pStyle w:val="BodyText"/>
      </w:pPr>
      <w:r>
        <w:t xml:space="preserve">Cultural sensitivity was another critical learning point. Family involvement is deeply rooted in Indian culture. Unlike Western models where patient autonomy is paramount, therapy plans in</w:t>
      </w:r>
      <w:r>
        <w:t xml:space="preserve"> </w:t>
      </w:r>
      <w:r>
        <w:rPr>
          <w:bCs/>
          <w:b/>
        </w:rPr>
        <w:t xml:space="preserve">India Bangalore</w:t>
      </w:r>
      <w:r>
        <w:t xml:space="preserve"> </w:t>
      </w:r>
      <w:r>
        <w:t xml:space="preserve">often required engaging the entire family unit to ensure adherence to home exercise programs and care routines.</w:t>
      </w:r>
    </w:p>
    <w:bookmarkEnd w:id="30"/>
    <w:bookmarkStart w:id="31" w:name="professional-growth-and-reflection"/>
    <w:p>
      <w:pPr>
        <w:pStyle w:val="Heading2"/>
      </w:pPr>
      <w:r>
        <w:t xml:space="preserve">6. Professional Growth and Reflection</w:t>
      </w:r>
    </w:p>
    <w:p>
      <w:pPr>
        <w:pStyle w:val="FirstParagraph"/>
      </w:pPr>
      <w:r>
        <w:t xml:space="preserve">This internship was pivotal in shaping professional identity. The intern developed enhanced empathy, communication skills, and clinical reasoning abilities. Working alongside experienced</w:t>
      </w:r>
      <w:r>
        <w:t xml:space="preserve"> </w:t>
      </w:r>
      <w:r>
        <w:rPr>
          <w:bCs/>
          <w:b/>
        </w:rPr>
        <w:t xml:space="preserve">Occupational Therapist</w:t>
      </w:r>
      <w:r>
        <w:t xml:space="preserve"> </w:t>
      </w:r>
      <w:r>
        <w:t xml:space="preserve">practitioners in</w:t>
      </w:r>
      <w:r>
        <w:t xml:space="preserve"> </w:t>
      </w:r>
      <w:r>
        <w:rPr>
          <w:bCs/>
          <w:b/>
        </w:rPr>
        <w:t xml:space="preserve">India Bangalore</w:t>
      </w:r>
      <w:r>
        <w:t xml:space="preserve"> </w:t>
      </w:r>
      <w:r>
        <w:t xml:space="preserve">provided mentorship that was invaluable.</w:t>
      </w:r>
    </w:p>
    <w:p>
      <w:pPr>
        <w:pStyle w:val="BodyText"/>
      </w:pPr>
      <w:r>
        <w:t xml:space="preserve">The experience highlighted the importance of holistic care. It is not enough to treat the physical impairment; one must address the psychosocial and environmental barriers that hinder participation. The intern learned to view every patient as a whole person with unique goals, whether it is a child wanting to play or an elderly person wanting to cook independently.</w:t>
      </w:r>
    </w:p>
    <w:bookmarkEnd w:id="31"/>
    <w:bookmarkStart w:id="32" w:name="conclusion"/>
    <w:p>
      <w:pPr>
        <w:pStyle w:val="Heading2"/>
      </w:pPr>
      <w:r>
        <w:t xml:space="preserve">7. Conclusion</w:t>
      </w:r>
    </w:p>
    <w:p>
      <w:pPr>
        <w:pStyle w:val="FirstParagraph"/>
      </w:pPr>
      <w:r>
        <w:t xml:space="preserve">The internship in</w:t>
      </w:r>
      <w:r>
        <w:t xml:space="preserve"> </w:t>
      </w:r>
      <w:r>
        <w:rPr>
          <w:bCs/>
          <w:b/>
        </w:rPr>
        <w:t xml:space="preserve">India Bangalore</w:t>
      </w:r>
      <w:r>
        <w:t xml:space="preserve"> </w:t>
      </w:r>
      <w:r>
        <w:t xml:space="preserve">has provided a robust foundation for a career in occupational therapy. The dynamic healthcare environment of the region offered exposure to advanced medical technologies alongside traditional care methods. As an</w:t>
      </w:r>
      <w:r>
        <w:t xml:space="preserve"> </w:t>
      </w:r>
      <w:r>
        <w:rPr>
          <w:bCs/>
          <w:b/>
        </w:rPr>
        <w:t xml:space="preserve">Occupational Therapist</w:t>
      </w:r>
      <w:r>
        <w:t xml:space="preserve">, the intern is now better equipped to handle diverse clinical scenarios and advocate for patient-centered care.</w:t>
      </w:r>
    </w:p>
    <w:p>
      <w:pPr>
        <w:pStyle w:val="BodyText"/>
      </w:pPr>
      <w:r>
        <w:t xml:space="preserve">The future of rehabilitation in</w:t>
      </w:r>
      <w:r>
        <w:t xml:space="preserve"> </w:t>
      </w:r>
      <w:r>
        <w:rPr>
          <w:bCs/>
          <w:b/>
        </w:rPr>
        <w:t xml:space="preserve">India Bangalore</w:t>
      </w:r>
      <w:r>
        <w:t xml:space="preserve"> </w:t>
      </w:r>
      <w:r>
        <w:t xml:space="preserve">looks promising, with increasing recognition of mental health and wellness within occupational therapy practices. This internship has instilled a commitment to lifelong learning and professional development, ensuring that the intern can contribute meaningfully to the field as it evolves in India.</w:t>
      </w:r>
    </w:p>
    <w:p>
      <w:pPr>
        <w:pStyle w:val="BodyText"/>
      </w:pPr>
      <w:r>
        <w:br/>
      </w:r>
    </w:p>
    <w:p>
      <w:r>
        <w:pict>
          <v:rect style="width:0;height:1.5pt" o:hralign="center" o:hrstd="t" o:hr="t"/>
        </w:pict>
      </w:r>
    </w:p>
    <w:p>
      <w:pPr>
        <w:pStyle w:val="FirstParagraph"/>
      </w:pPr>
      <w:r>
        <w:rPr>
          <w:bCs/>
          <w:b/>
        </w:rPr>
        <w:t xml:space="preserve">Signed:</w:t>
      </w:r>
      <w:r>
        <w:br/>
      </w:r>
      <w:r>
        <w:br/>
      </w:r>
      <w:r>
        <w:t xml:space="preserve">__________________________</w:t>
      </w:r>
      <w:r>
        <w:br/>
      </w:r>
      <w:r>
        <w:t xml:space="preserve">Intern Name</w:t>
      </w:r>
      <w:r>
        <w:br/>
      </w:r>
      <w:r>
        <w:t xml:space="preserve">Aspiring Occupational Therapist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India Bangalore</dc:title>
  <dc:creator/>
  <dc:language>en</dc:language>
  <cp:keywords/>
  <dcterms:created xsi:type="dcterms:W3CDTF">2026-07-29T12:26:18Z</dcterms:created>
  <dcterms:modified xsi:type="dcterms:W3CDTF">2026-07-29T12:26:18Z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