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Italy,</w:t>
      </w:r>
      <w:r>
        <w:t xml:space="preserve"> </w:t>
      </w:r>
      <w:r>
        <w:t xml:space="preserve">Milan</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Degree Program:</w:t>
      </w:r>
      <w:r>
        <w:t xml:space="preserve"> </w:t>
      </w:r>
      <w:r>
        <w:t xml:space="preserve">Bachelor/Master in Occupational Therapy</w:t>
      </w:r>
      <w:r>
        <w:br/>
      </w:r>
      <w:r>
        <w:rPr>
          <w:bCs/>
          <w:b/>
        </w:rPr>
        <w:t xml:space="preserve">Date of Internship:</w:t>
      </w:r>
      <w:r>
        <w:t xml:space="preserve"> </w:t>
      </w:r>
      <w:r>
        <w:t xml:space="preserve">September 1, 2023 – January 15, 2024</w:t>
      </w:r>
    </w:p>
    <w:bookmarkStart w:id="20" w:name="X36c56094e54489d4d3dd0875314100790b8aa76"/>
    <w:p>
      <w:pPr>
        <w:pStyle w:val="Heading2"/>
      </w:pPr>
      <w:r>
        <w:rPr>
          <w:iCs/>
          <w:i/>
        </w:rPr>
        <w:t xml:space="preserve">Orienting Practice: A Comprehensive Review of Occupational Therapy Services within the Italian National Health System in Milan</w:t>
      </w:r>
    </w:p>
    <w:p>
      <w:pPr>
        <w:pStyle w:val="FirstParagraph"/>
      </w:pPr>
      <w:r>
        <w:t xml:space="preserve">The following document serves as a formal academic and professional report detailing the experiences, observations, and clinical learnings acquired during a six-month internship placement. This practicum was conducted specifically within the dynamic healthcare landscape of Italy Milan. The primary objective of this internship was to bridge theoretical knowledge with practical application in an International Health Systems context, focusing on the specific role and responsibilities of an Occupational Therapist.</w:t>
      </w:r>
    </w:p>
    <w:bookmarkEnd w:id="20"/>
    <w:bookmarkStart w:id="21" w:name="introduction-and-context"/>
    <w:p>
      <w:pPr>
        <w:pStyle w:val="Heading2"/>
      </w:pPr>
      <w:r>
        <w:t xml:space="preserve">1. Introduction and Context</w:t>
      </w:r>
    </w:p>
    <w:p>
      <w:pPr>
        <w:pStyle w:val="FirstParagraph"/>
      </w:pPr>
      <w:r>
        <w:t xml:space="preserve">The city of Italy Milan represents a unique intersection of modern urban living, advanced healthcare infrastructure, and rich cultural heritage. As a major economic hub in Northern Europe, the demographic profile includes a diverse population with varying health needs ranging from age-related degenerative conditions to work-related musculoskeletal disorders. This internship report outlines how an Occupational Therapist functions within this specific environment, adhering to both local regulations and international best practices.</w:t>
      </w:r>
    </w:p>
    <w:p>
      <w:pPr>
        <w:pStyle w:val="BodyText"/>
      </w:pPr>
      <w:r>
        <w:t xml:space="preserve">The Italian healthcare system is publicly funded through the Servizio Sanitario Nazionale (SSN), which guarantees universal access to health services. In Italy Milan, the integration of Occupational Therapy into this system has evolved significantly over the past decade. Unlike in some other countries where OT may be restricted to specific settings, here it plays a crucial role in multidisciplinary teams across hospitals, rehabilitation centers, and community-based outpatient facilities.</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multifaceted:</w:t>
      </w:r>
    </w:p>
    <w:p>
      <w:pPr>
        <w:numPr>
          <w:ilvl w:val="0"/>
          <w:numId w:val="1001"/>
        </w:numPr>
        <w:pStyle w:val="Compact"/>
      </w:pPr>
      <w:r>
        <w:t xml:space="preserve">To understand the scope of practice for an Occupational Therapist within the Italian healthcare framework.</w:t>
      </w:r>
    </w:p>
    <w:p>
      <w:pPr>
        <w:numPr>
          <w:ilvl w:val="0"/>
          <w:numId w:val="1001"/>
        </w:numPr>
        <w:pStyle w:val="Compact"/>
      </w:pPr>
      <w:r>
        <w:t xml:space="preserve">To gain proficiency in assessing daily living activities (ADLs) and instrumental activities (IADLs) using standardized tools recognized in Italy Milan.</w:t>
      </w:r>
    </w:p>
    <w:p>
      <w:pPr>
        <w:numPr>
          <w:ilvl w:val="0"/>
          <w:numId w:val="1001"/>
        </w:numPr>
        <w:pStyle w:val="Compact"/>
      </w:pPr>
      <w:r>
        <w:t xml:space="preserve">To observe and participate in interdisciplinary care planning, fostering collaboration with physiotherapists, speech therapists, nurses, and psychologists.</w:t>
      </w:r>
    </w:p>
    <w:p>
      <w:pPr>
        <w:numPr>
          <w:ilvl w:val="0"/>
          <w:numId w:val="1001"/>
        </w:numPr>
        <w:pStyle w:val="Compact"/>
      </w:pPr>
      <w:r>
        <w:t xml:space="preserve">To develop cultural competence by interacting with patients from diverse backgrounds within the cosmopolitan setting of Italy Milan.</w:t>
      </w:r>
    </w:p>
    <w:bookmarkEnd w:id="22"/>
    <w:bookmarkStart w:id="23" w:name="clinical-settings-and-methodology"/>
    <w:p>
      <w:pPr>
        <w:pStyle w:val="Heading2"/>
      </w:pPr>
      <w:r>
        <w:t xml:space="preserve">3. Clinical Settings and Methodology</w:t>
      </w:r>
    </w:p>
    <w:p>
      <w:pPr>
        <w:pStyle w:val="FirstParagraph"/>
      </w:pPr>
      <w:r>
        <w:t xml:space="preserve">The internship was split between two primary facilities in Italy Milan: a tertiary university hospital specializing in neurology and orthopedics, and a community-based rehabilitation center serving the elderly population.</w:t>
      </w:r>
    </w:p>
    <w:p>
      <w:pPr>
        <w:pStyle w:val="BodyText"/>
      </w:pPr>
      <w:r>
        <w:rPr>
          <w:bCs/>
          <w:b/>
        </w:rPr>
        <w:t xml:space="preserve">A. Neurological Rehabilitation Unit</w:t>
      </w:r>
      <w:r>
        <w:br/>
      </w:r>
      <w:r>
        <w:t xml:space="preserve">In this acute and sub-acute setting, the focus was on stroke recovery, traumatic brain injury, and spinal cord injuries. The Occupational Therapist’s role was pivotal in restoring functional independence. I observed how therapists utilized neuroplasticity principles to retrain patients in basic ADLs such as dressing, grooming, feeding, and bathing. A significant portion of the training involved learning the "Italian approach" to sensory integration and cognitive rehabilitation, which emphasizes family involvement heavily.</w:t>
      </w:r>
    </w:p>
    <w:p>
      <w:pPr>
        <w:pStyle w:val="BodyText"/>
      </w:pPr>
      <w:r>
        <w:rPr>
          <w:bCs/>
          <w:b/>
        </w:rPr>
        <w:t xml:space="preserve">B. Community Geriatrics Center</w:t>
      </w:r>
      <w:r>
        <w:br/>
      </w:r>
      <w:r>
        <w:t xml:space="preserve">Here, the demographic consisted primarily of older adults suffering from arthritis, Parkinson’s disease, and post-operative recovery needs. The environment in Italy Milan is dense and urban; therefore, home modifications were a critical component of therapy. We conducted extensive assessments not just for the patients' physical capabilities but also for their environmental barriers within their historic apartments common to this region.</w:t>
      </w:r>
    </w:p>
    <w:bookmarkEnd w:id="23"/>
    <w:bookmarkStart w:id="24" w:name="key-professional-competencies-developed"/>
    <w:p>
      <w:pPr>
        <w:pStyle w:val="Heading2"/>
      </w:pPr>
      <w:r>
        <w:t xml:space="preserve">4. Key Professional Competencies Developed</w:t>
      </w:r>
    </w:p>
    <w:p>
      <w:pPr>
        <w:pStyle w:val="FirstParagraph"/>
      </w:pPr>
      <w:r>
        <w:t xml:space="preserve">Throughout the duration of the internship, several key competencies were honed. First and foremost was language adaptation. While many medical professionals in Italy Milan speak English, patient interactions are almost exclusively conducted in Italian to ensure empathy and precise understanding of pain or discomfort levels. Therefore, a significant part of my learning curve involved acquiring specific medical terminology related to anatomy and functional movement.</w:t>
      </w:r>
    </w:p>
    <w:p>
      <w:pPr>
        <w:pStyle w:val="BodyText"/>
      </w:pPr>
      <w:r>
        <w:t xml:space="preserve">Secondly, I learned the art of client-centered care within a resource-conscious framework. The Occupational Therapist must often advocate for assistive devices (such as grab bars or modified cutlery) while navigating insurance approvals within the SSN. This required strong documentation skills and the ability to justify interventions based on functional outcomes rather than just medical diagnoses.</w:t>
      </w:r>
    </w:p>
    <w:p>
      <w:pPr>
        <w:pStyle w:val="BodyText"/>
      </w:pPr>
      <w:r>
        <w:t xml:space="preserve">Another critical aspect was cultural sensitivity. In Italy Milan, family structures are traditionally close-knit. Families often play a direct role in daily care routines. As an Occupational Therapist, it is essential to engage these families not merely as spectators but as active partners in the rehabilitation process. I learned to conduct family workshops on safe transfer techniques and home safety modifications that respect the cultural importance of keeping elderly relatives at home rather than moving them to institutions.</w:t>
      </w:r>
    </w:p>
    <w:bookmarkEnd w:id="24"/>
    <w:bookmarkStart w:id="25" w:name="challenges-and-observations"/>
    <w:p>
      <w:pPr>
        <w:pStyle w:val="Heading2"/>
      </w:pPr>
      <w:r>
        <w:t xml:space="preserve">5. Challenges and Observations</w:t>
      </w:r>
    </w:p>
    <w:p>
      <w:pPr>
        <w:pStyle w:val="FirstParagraph"/>
      </w:pPr>
      <w:r>
        <w:t xml:space="preserve">A notable challenge encountered was the high patient-to-therapist ratio in certain public facilities. This necessitated efficient time management and prioritization of tasks—an essential skill for any Occupational Therapist working in public health systems. Additionally, there was a learning curve regarding the specific bureaucratic requirements for discharge planning. Ensuring that patients had all necessary prescriptions for home care aids before leaving Italy Milan hospitals required meticulous attention to administrative detail.</w:t>
      </w:r>
    </w:p>
    <w:p>
      <w:pPr>
        <w:pStyle w:val="BodyText"/>
      </w:pPr>
      <w:r>
        <w:t xml:space="preserve">Furthermore, observing the integration of technology was enlightening. In modern clinics in Italy Milan, there is an increasing adoption of tele-rehabilitation and smart home technologies for monitoring patient progress remotely. Understanding how an Occupational Therapist can prescribe and troubleshoot these digital tools is becoming increasingly vital in contemporary practice.</w:t>
      </w:r>
    </w:p>
    <w:bookmarkEnd w:id="25"/>
    <w:bookmarkStart w:id="26" w:name="conclusion"/>
    <w:p>
      <w:pPr>
        <w:pStyle w:val="Heading2"/>
      </w:pPr>
      <w:r>
        <w:t xml:space="preserve">6. Conclusion</w:t>
      </w:r>
    </w:p>
    <w:p>
      <w:pPr>
        <w:pStyle w:val="FirstParagraph"/>
      </w:pPr>
      <w:r>
        <w:t xml:space="preserve">This internship in Italy Milan has been a transformative experience that significantly broadened my professional horizon as an aspiring Occupational Therapist. It provided deep insights into how functional independence is achieved within a robust public health system characterized by its unique cultural and structural dynamics.</w:t>
      </w:r>
    </w:p>
    <w:p>
      <w:pPr>
        <w:pStyle w:val="BodyText"/>
      </w:pPr>
      <w:r>
        <w:t xml:space="preserve">The experience underscored the universal language of occupational therapy—helping individuals engage in meaningful activities—while simultaneously highlighting the importance of adapting therapeutic strategies to local contexts. Whether addressing neuro-recovery in a bustling university hospital or enhancing quality of life for seniors in historic apartments, the role of an Occupational Therapist remains central to holistic patient care.</w:t>
      </w:r>
    </w:p>
    <w:p>
      <w:pPr>
        <w:pStyle w:val="BodyText"/>
      </w:pPr>
      <w:r>
        <w:t xml:space="preserve">I am profoundly grateful for the mentorship provided by my supervisors and colleagues during this placement. The skills acquired regarding clinical reasoning, interdisciplinary collaboration, and cross-cultural communication will undoubtedly serve as a cornerstone of my future career in Italy Milan and beyond. This report stands as a testament to the rigorous training received and the profound impact that dedicated occupational therapy services have on improving human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Italy, Milan</dc:title>
  <dc:creator/>
  <dc:language>en</dc:language>
  <cp:keywords/>
  <dcterms:created xsi:type="dcterms:W3CDTF">2026-07-30T02:20:01Z</dcterms:created>
  <dcterms:modified xsi:type="dcterms:W3CDTF">2026-07-30T02:20:01Z</dcterms:modified>
</cp:coreProperties>
</file>

<file path=docProps/custom.xml><?xml version="1.0" encoding="utf-8"?>
<Properties xmlns="http://schemas.openxmlformats.org/officeDocument/2006/custom-properties" xmlns:vt="http://schemas.openxmlformats.org/officeDocument/2006/docPropsVTypes"/>
</file>