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Myanmar</w:t>
      </w:r>
      <w:r>
        <w:t xml:space="preserve"> </w:t>
      </w:r>
      <w:r>
        <w:t xml:space="preserve">Yangon</w:t>
      </w:r>
    </w:p>
    <w:bookmarkStart w:id="31"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Degree Program:</w:t>
      </w:r>
      <w:r>
        <w:t xml:space="preserve">[Degree Name, e.g., Bachelor of Occupational Therapy]</w:t>
      </w:r>
    </w:p>
    <w:p>
      <w:pPr>
        <w:pStyle w:val="BodyText"/>
      </w:pPr>
      <w:r>
        <w:t xml:space="preserve">Institution:[University Name]</w:t>
      </w:r>
      <w:r>
        <w:br/>
      </w:r>
      <w:r>
        <w:t xml:space="preserve">&lt;p&gt; &lt; s t r o n g&gt; &lt;a h r e f= " " &gt; ; P l a c e m e n t S i t e : O c c u p a t i o n a l T h e r a p y C l i n i c , M y a n m a r Y an g o n &lt; /a&gt; &lt;/s tr ong&gt; ; &amp;l tp;&amp;g tsu bm itt ed : D at e&amp; lt;/p&amp;g t</w:t>
      </w:r>
    </w:p>
    <w:bookmarkStart w:id="20" w:name="executive-summary"/>
    <w:p>
      <w:pPr>
        <w:pStyle w:val="Heading2"/>
      </w:pPr>
      <w:r>
        <w:t xml:space="preserve">1. Executive Summary</w:t>
      </w:r>
    </w:p>
    <w:p>
      <w:pPr>
        <w:pStyle w:val="FirstParagraph"/>
      </w:pPr>
      <w:r>
        <w:t xml:space="preserve">This report serves as a comprehensive summary of my professional internship experience undertaken as an</w:t>
      </w:r>
      <w:r>
        <w:t xml:space="preserve"> </w:t>
      </w:r>
      <w:r>
        <w:t xml:space="preserve">Occupational Therapist</w:t>
      </w:r>
      <w:r>
        <w:t xml:space="preserve"> </w:t>
      </w:r>
      <w:r>
        <w:t xml:space="preserve">intern in the vibrant and rapidly developing healthcare landscape of</w:t>
      </w:r>
      <w:r>
        <w:t xml:space="preserve"> </w:t>
      </w:r>
      <w:hyperlink w:anchor="Xa39a3ee5e6b4b0d3255bfef95601890afd80709">
        <w:r>
          <w:rPr>
            <w:rStyle w:val="Hyperlink"/>
            <w:bCs/>
            <w:b/>
          </w:rPr>
          <w:t xml:space="preserve">Myanmar Yangon</w:t>
        </w:r>
      </w:hyperlink>
      <w:r>
        <w:t xml:space="preserve">. The primary objective of this placement was to bridge theoretical knowledge with practical clinical application, specifically within the cultural and socioeconomic context of Southeast Asia. Over the course of [Insert Number] months, I had the privilege of working alongside seasoned therapists in</w:t>
      </w:r>
      <w:r>
        <w:t xml:space="preserve"> </w:t>
      </w:r>
      <w:r>
        <w:rPr>
          <w:iCs/>
          <w:i/>
        </w:rPr>
        <w:t xml:space="preserve">Myanmar Yangon</w:t>
      </w:r>
      <w:r>
        <w:t xml:space="preserve">, observing and participating in patient assessments, intervention planning, and community outreach programs. This document details the methodologies employed, challenges encountered due to resource limitations common in</w:t>
      </w:r>
      <w:r>
        <w:t xml:space="preserve"> </w:t>
      </w:r>
      <w:hyperlink w:anchor="Xa39a3ee5e6b4b0d3255bfef95601890afd80709">
        <w:r>
          <w:rPr>
            <w:rStyle w:val="Hyperlink"/>
            <w:bCs/>
            <w:b/>
          </w:rPr>
          <w:t xml:space="preserve">Myanmar Yangon</w:t>
        </w:r>
      </w:hyperlink>
      <w:r>
        <w:t xml:space="preserve">, and the profound impact of culturally sensitive care delivered by an</w:t>
      </w:r>
      <w:r>
        <w:t xml:space="preserve"> </w:t>
      </w:r>
      <w:r>
        <w:t xml:space="preserve">Occupational Therapist</w:t>
      </w:r>
      <w:r>
        <w:t xml:space="preserve">.</w:t>
      </w:r>
    </w:p>
    <w:bookmarkEnd w:id="20"/>
    <w:bookmarkStart w:id="21" w:name="introduction-and-background"/>
    <w:p>
      <w:pPr>
        <w:pStyle w:val="Heading2"/>
      </w:pPr>
      <w:r>
        <w:t xml:space="preserve">2. Introduction and Background</w:t>
      </w:r>
    </w:p>
    <w:p>
      <w:pPr>
        <w:pStyle w:val="FirstParagraph"/>
      </w:pPr>
      <w:r>
        <w:t xml:space="preserve">The role of an</w:t>
      </w:r>
      <w:r>
        <w:t xml:space="preserve"> </w:t>
      </w:r>
      <w:r>
        <w:t xml:space="preserve">Occupational Therapist</w:t>
      </w:r>
      <w:r>
        <w:t xml:space="preserve"> </w:t>
      </w:r>
      <w:r>
        <w:t xml:space="preserve">is to enable people to participate in the activities that are meaningful to them, ranging from daily self-care tasks like eating and dressing, more complex work-related tasks, play/leisure time activities and social participation. In the context of</w:t>
      </w:r>
      <w:r>
        <w:t xml:space="preserve"> </w:t>
      </w:r>
      <w:hyperlink w:anchor="Xa39a3ee5e6b4b0d3255bfef95601890afd80709">
        <w:r>
          <w:rPr>
            <w:rStyle w:val="Hyperlink"/>
            <w:bCs/>
            <w:b/>
          </w:rPr>
          <w:t xml:space="preserve">Myanmar Yangon</w:t>
        </w:r>
      </w:hyperlink>
      <w:r>
        <w:t xml:space="preserve">, this definition takes on a unique significance.</w:t>
      </w:r>
      <w:r>
        <w:t xml:space="preserve"> </w:t>
      </w:r>
      <w:r>
        <w:rPr>
          <w:iCs/>
          <w:i/>
        </w:rPr>
        <w:t xml:space="preserve">Myanmar Yangon</w:t>
      </w:r>
      <w:r>
        <w:t xml:space="preserve"> </w:t>
      </w:r>
      <w:r>
        <w:t xml:space="preserve">is not only the commercial hub of the country but also a city where traditional lifestyles intersect with modern medical advancements.</w:t>
      </w:r>
    </w:p>
    <w:p>
      <w:pPr>
        <w:pStyle w:val="BodyText"/>
      </w:pPr>
      <w:r>
        <w:t xml:space="preserve">The internship was designed to provide exposure to various clinical settings, including pediatric rehabilitation centers, geriatric care facilities, and community health clinics located in central</w:t>
      </w:r>
      <w:r>
        <w:t xml:space="preserve"> </w:t>
      </w:r>
      <w:hyperlink w:anchor="Xa39a3ee5e6b4b0d3255bfef95601890afd80709">
        <w:r>
          <w:rPr>
            <w:rStyle w:val="Hyperlink"/>
            <w:bCs/>
            <w:b/>
          </w:rPr>
          <w:t xml:space="preserve">Myanmar Yangon</w:t>
        </w:r>
      </w:hyperlink>
      <w:r>
        <w:t xml:space="preserve">. The focus was on understanding the epidemiological profile of disabilities in this specific region. Common conditions treated during my placement included stroke sequelae (CVA), traumatic brain injuries resulting from road traffic accidents—a significant issue in</w:t>
      </w:r>
      <w:r>
        <w:t xml:space="preserve"> </w:t>
      </w:r>
      <w:r>
        <w:rPr>
          <w:iCs/>
          <w:i/>
        </w:rPr>
        <w:t xml:space="preserve">Myanmar Yangon</w:t>
      </w:r>
      <w:r>
        <w:t xml:space="preserve">—and developmental delays in children.</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standard Occupational Therapy frameworks within a resource-limited setting in</w:t>
      </w:r>
      <w:r>
        <w:t xml:space="preserve"> </w:t>
      </w:r>
      <w:hyperlink w:anchor="Xa39a3ee5e6b4b0d3255bfef95601890afd80709">
        <w:r>
          <w:rPr>
            <w:rStyle w:val="Hyperlink"/>
            <w:bCs/>
            <w:b/>
          </w:rPr>
          <w:t xml:space="preserve">Myanmar Yangon</w:t>
        </w:r>
      </w:hyperlink>
      <w:r>
        <w:t xml:space="preserve">.</w:t>
      </w:r>
    </w:p>
    <w:p>
      <w:pPr>
        <w:numPr>
          <w:ilvl w:val="0"/>
          <w:numId w:val="1001"/>
        </w:numPr>
        <w:pStyle w:val="Compact"/>
      </w:pPr>
      <w:r>
        <w:t xml:space="preserve">To develop skills in conducting functional assessments using tools adapted for the local population.</w:t>
      </w:r>
    </w:p>
    <w:p>
      <w:pPr>
        <w:numPr>
          <w:ilvl w:val="0"/>
          <w:numId w:val="1001"/>
        </w:numPr>
        <w:pStyle w:val="Compact"/>
      </w:pPr>
      <w:r>
        <w:t xml:space="preserve">To collaborate with multidisciplinary teams (doctors, nurses, physiotherapists) typical of hospitals and clinics in</w:t>
      </w:r>
      <w:r>
        <w:t xml:space="preserve"> </w:t>
      </w:r>
      <w:r>
        <w:rPr>
          <w:iCs/>
          <w:i/>
        </w:rPr>
        <w:t xml:space="preserve">Myanmar Yangon</w:t>
      </w:r>
      <w:r>
        <w:t xml:space="preserve">.</w:t>
      </w:r>
    </w:p>
    <w:p>
      <w:pPr>
        <w:numPr>
          <w:ilvl w:val="0"/>
          <w:numId w:val="1001"/>
        </w:numPr>
        <w:pStyle w:val="Compact"/>
      </w:pPr>
      <w:r>
        <w:t xml:space="preserve">To understand the cultural nuances affecting patient compliance and family dynamics as an emerging</w:t>
      </w:r>
      <w:r>
        <w:t xml:space="preserve"> </w:t>
      </w:r>
      <w:r>
        <w:t xml:space="preserve">Occupational Therapist</w:t>
      </w:r>
      <w:r>
        <w:t xml:space="preserve">.</w:t>
      </w:r>
    </w:p>
    <w:bookmarkEnd w:id="22"/>
    <w:bookmarkStart w:id="26" w:name="clinical-practice-and-responsibilities"/>
    <w:p>
      <w:pPr>
        <w:pStyle w:val="Heading2"/>
      </w:pPr>
      <w:r>
        <w:t xml:space="preserve">4. Clinical Practice and Responsibilities</w:t>
      </w:r>
    </w:p>
    <w:p>
      <w:pPr>
        <w:pStyle w:val="FirstParagraph"/>
      </w:pPr>
      <w:r>
        <w:t xml:space="preserve">The core of my internship involved direct patient care under supervision. Working in a busy clinic in the heart of</w:t>
      </w:r>
      <w:r>
        <w:t xml:space="preserve"> </w:t>
      </w:r>
      <w:hyperlink w:anchor="Xa39a3ee5e6b4b0d3255bfef95601890afd80709">
        <w:r>
          <w:rPr>
            <w:rStyle w:val="Hyperlink"/>
            <w:bCs/>
            <w:b/>
          </w:rPr>
          <w:t xml:space="preserve">Myanmar Yangon</w:t>
        </w:r>
      </w:hyperlink>
      <w:r>
        <w:t xml:space="preserve">, I was exposed to a high volume of patients. As an intern, my responsibilities were structured to progressively increase in complexity.</w:t>
      </w:r>
    </w:p>
    <w:bookmarkStart w:id="23" w:name="assessment-and-evaluation"/>
    <w:p>
      <w:pPr>
        <w:pStyle w:val="Heading3"/>
      </w:pPr>
      <w:r>
        <w:t xml:space="preserve">4.1 Assessment and Evaluation</w:t>
      </w:r>
    </w:p>
    <w:p>
      <w:pPr>
        <w:pStyle w:val="FirstParagraph"/>
      </w:pPr>
      <w:r>
        <w:t xml:space="preserve">The first step in the process as any competent</w:t>
      </w:r>
      <w:r>
        <w:t xml:space="preserve"> </w:t>
      </w:r>
      <w:r>
        <w:t xml:space="preserve">Occupational Therapist</w:t>
      </w:r>
      <w:r>
        <w:t xml:space="preserve"> </w:t>
      </w:r>
      <w:r>
        <w:t xml:space="preserve">is accurate assessment. I utilized standardized tools such as the Barthel Index for activities of daily living (ADL) and the Pediatric Evaluation of Disability Inventory (PEDI). However, adapting these tools to fit the context of</w:t>
      </w:r>
      <w:r>
        <w:t xml:space="preserve"> </w:t>
      </w:r>
      <w:hyperlink w:anchor="Xa39a3ee5e6b4b0d3255bfef95601890afd80709">
        <w:r>
          <w:rPr>
            <w:rStyle w:val="Hyperlink"/>
            <w:bCs/>
            <w:b/>
          </w:rPr>
          <w:t xml:space="preserve">Myanmar Yangon</w:t>
        </w:r>
      </w:hyperlink>
      <w:r>
        <w:t xml:space="preserve"> </w:t>
      </w:r>
      <w:r>
        <w:t xml:space="preserve">required creativity. For instance, understanding local household structures helped in assessing safety risks at home more accurately. In many homes in</w:t>
      </w:r>
      <w:r>
        <w:t xml:space="preserve"> </w:t>
      </w:r>
      <w:r>
        <w:rPr>
          <w:iCs/>
          <w:i/>
        </w:rPr>
        <w:t xml:space="preserve">Myanmar Yangon</w:t>
      </w:r>
      <w:r>
        <w:t xml:space="preserve">, squatting toilets are common, which poses unique challenges for patients with lower limb mobility issues compared to Western standards.</w:t>
      </w:r>
    </w:p>
    <w:bookmarkEnd w:id="23"/>
    <w:bookmarkStart w:id="24" w:name="intervention-strategies"/>
    <w:p>
      <w:pPr>
        <w:pStyle w:val="Heading3"/>
      </w:pPr>
      <w:r>
        <w:t xml:space="preserve">4.2 Intervention Strategies</w:t>
      </w:r>
    </w:p>
    <w:p>
      <w:pPr>
        <w:pStyle w:val="FirstParagraph"/>
      </w:pPr>
      <w:r>
        <w:t xml:space="preserve">Treatment plans were tailored to the specific needs of the patients in</w:t>
      </w:r>
      <w:r>
        <w:t xml:space="preserve"> </w:t>
      </w:r>
      <w:hyperlink w:anchor="Xa39a3ee5e6b4b0d3255bfef95601890afd80709">
        <w:r>
          <w:rPr>
            <w:rStyle w:val="Hyperlink"/>
            <w:bCs/>
            <w:b/>
          </w:rPr>
          <w:t xml:space="preserve">Myanmar Yangon</w:t>
        </w:r>
      </w:hyperlink>
      <w:r>
        <w:t xml:space="preserve">. A significant portion of my work involved fine motor skill development for children with cerebral palsy and hand therapy for adults recovering from fractures. As an intern, I learned that high-tech equipment is often scarce in some public facilities within</w:t>
      </w:r>
      <w:r>
        <w:t xml:space="preserve"> </w:t>
      </w:r>
      <w:r>
        <w:rPr>
          <w:iCs/>
          <w:i/>
        </w:rPr>
        <w:t xml:space="preserve">Myanmar Yangon</w:t>
      </w:r>
      <w:r>
        <w:t xml:space="preserve">. Consequently, I focused on low-cost, high-impact interventions. This included creating homemade adaptive devices using locally available materials—such as bamboo and recycled plastic—to assist patients with dressing or feeding. This resourcefulness is a critical trait for any</w:t>
      </w:r>
      <w:r>
        <w:t xml:space="preserve"> </w:t>
      </w:r>
      <w:r>
        <w:t xml:space="preserve">Occupational Therapist</w:t>
      </w:r>
      <w:r>
        <w:t xml:space="preserve"> </w:t>
      </w:r>
      <w:r>
        <w:t xml:space="preserve">working in developing regions.</w:t>
      </w:r>
    </w:p>
    <w:bookmarkEnd w:id="24"/>
    <w:bookmarkStart w:id="25" w:name="family-education-and-home-programs"/>
    <w:p>
      <w:pPr>
        <w:pStyle w:val="Heading3"/>
      </w:pPr>
      <w:r>
        <w:t xml:space="preserve">4.3 Family Education and Home Programs</w:t>
      </w:r>
    </w:p>
    <w:p>
      <w:pPr>
        <w:pStyle w:val="FirstParagraph"/>
      </w:pPr>
      <w:r>
        <w:t xml:space="preserve">In the culture of</w:t>
      </w:r>
      <w:r>
        <w:t xml:space="preserve"> </w:t>
      </w:r>
      <w:hyperlink w:anchor="Xa39a3ee5e6b4b0d3255bfef95601890afd80709">
        <w:r>
          <w:rPr>
            <w:rStyle w:val="Hyperlink"/>
            <w:bCs/>
            <w:b/>
          </w:rPr>
          <w:t xml:space="preserve">Myanmar Yangon</w:t>
        </w:r>
      </w:hyperlink>
      <w:r>
        <w:t xml:space="preserve">, the family unit is the primary support system for rehabilitation. Therefore, a substantial part of my internship involved educating family members. I conducted workshops on caregiver burden and safe transfer techniques. It was evident that when families in</w:t>
      </w:r>
      <w:r>
        <w:t xml:space="preserve"> </w:t>
      </w:r>
      <w:r>
        <w:rPr>
          <w:iCs/>
          <w:i/>
        </w:rPr>
        <w:t xml:space="preserve">Myanmar Yangon</w:t>
      </w:r>
      <w:r>
        <w:t xml:space="preserve"> </w:t>
      </w:r>
      <w:r>
        <w:t xml:space="preserve">were empowered with knowledge, patient outcomes improved significantly. This holistic approach underscored the community-based nature of Occupational Therapy in this region.</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difficulties. One of the primary challenges was the limited availability of specialized therapeutic equipment in</w:t>
      </w:r>
      <w:r>
        <w:t xml:space="preserve"> </w:t>
      </w:r>
      <w:hyperlink w:anchor="Xa39a3ee5e6b4b0d3255bfef95601890afd80709">
        <w:r>
          <w:rPr>
            <w:rStyle w:val="Hyperlink"/>
            <w:bCs/>
            <w:b/>
          </w:rPr>
          <w:t xml:space="preserve">Myanmar Yangon</w:t>
        </w:r>
      </w:hyperlink>
      <w:r>
        <w:t xml:space="preserve">. While private clinics in the city center were well-equipped, public institutions often relied on manual therapy techniques due to budget constraints. As an</w:t>
      </w:r>
      <w:r>
        <w:t xml:space="preserve"> </w:t>
      </w:r>
      <w:r>
        <w:t xml:space="preserve">Occupational Therapist</w:t>
      </w:r>
      <w:r>
        <w:t xml:space="preserve">, I had to be innovative, using everyday objects found in a typical</w:t>
      </w:r>
      <w:r>
        <w:t xml:space="preserve"> </w:t>
      </w:r>
      <w:r>
        <w:rPr>
          <w:iCs/>
          <w:i/>
        </w:rPr>
        <w:t xml:space="preserve">Myanmar Yangon</w:t>
      </w:r>
      <w:r>
        <w:t xml:space="preserve"> </w:t>
      </w:r>
      <w:r>
        <w:t xml:space="preserve">household as therapeutic tools.</w:t>
      </w:r>
    </w:p>
    <w:p>
      <w:pPr>
        <w:pStyle w:val="BodyText"/>
      </w:pPr>
      <w:r>
        <w:t xml:space="preserve">Additionally, language barriers and cultural differences initially posed communication hurdles. While English is spoken by medical professionals in major hospitals in</w:t>
      </w:r>
      <w:r>
        <w:t xml:space="preserve"> </w:t>
      </w:r>
      <w:hyperlink w:anchor="Xa39a3ee5e6b4b0d3255bfef95601890afd80709">
        <w:r>
          <w:rPr>
            <w:rStyle w:val="Hyperlink"/>
            <w:bCs/>
            <w:b/>
          </w:rPr>
          <w:t xml:space="preserve">Myanmar Yangon</w:t>
        </w:r>
      </w:hyperlink>
      <w:r>
        <w:t xml:space="preserve">, patient interaction often required the assistance of interpreters or a deep understanding of the local dialect to build rapport. Overcoming this required patience and an open mind, traits essential for any international intern.</w:t>
      </w:r>
    </w:p>
    <w:bookmarkEnd w:id="27"/>
    <w:bookmarkStart w:id="28" w:name="learning-outcomes-and-personal-growth"/>
    <w:p>
      <w:pPr>
        <w:pStyle w:val="Heading2"/>
      </w:pPr>
      <w:r>
        <w:t xml:space="preserve">6. Learning Outcomes and Personal Growth</w:t>
      </w:r>
    </w:p>
    <w:p>
      <w:pPr>
        <w:pStyle w:val="FirstParagraph"/>
      </w:pPr>
      <w:r>
        <w:t xml:space="preserve">This internship significantly enhanced my clinical reasoning skills. I learned that being an effective</w:t>
      </w:r>
      <w:r>
        <w:t xml:space="preserve"> </w:t>
      </w:r>
      <w:r>
        <w:t xml:space="preserve">Occupational Therapist</w:t>
      </w:r>
      <w:r>
        <w:t xml:space="preserve"> </w:t>
      </w:r>
      <w:r>
        <w:t xml:space="preserve">is not just about knowing the anatomy of a joint, but understanding the environment in which that person lives. Working in</w:t>
      </w:r>
      <w:r>
        <w:t xml:space="preserve"> </w:t>
      </w:r>
      <w:hyperlink w:anchor="Xa39a3ee5e6b4b0d3255bfef95601890afd80709">
        <w:r>
          <w:rPr>
            <w:rStyle w:val="Hyperlink"/>
            <w:bCs/>
            <w:b/>
          </w:rPr>
          <w:t xml:space="preserve">Myanmar Yangon</w:t>
        </w:r>
      </w:hyperlink>
      <w:r>
        <w:t xml:space="preserve"> </w:t>
      </w:r>
      <w:r>
        <w:t xml:space="preserve">taught me resilience and adaptability. I developed a deeper appreciation for cultural humility, recognizing that my training provided me with tools, but the local context dictated how those tools should be applied.</w:t>
      </w:r>
    </w:p>
    <w:p>
      <w:pPr>
        <w:pStyle w:val="BodyText"/>
      </w:pPr>
      <w:r>
        <w:t xml:space="preserve">I also gained insight into the public health infrastructure of Southeast Asia. Observing the prevalence of non-communicable diseases and injuries in</w:t>
      </w:r>
      <w:r>
        <w:t xml:space="preserve"> </w:t>
      </w:r>
      <w:r>
        <w:rPr>
          <w:iCs/>
          <w:i/>
        </w:rPr>
        <w:t xml:space="preserve">Myanmar Yangon</w:t>
      </w:r>
      <w:r>
        <w:t xml:space="preserve"> </w:t>
      </w:r>
      <w:r>
        <w:t xml:space="preserve">highlighted the need for preventive Occupational Therapy strategies, such as ergonomic education for workers in industrial zones common in this part of Myanmar.</w:t>
      </w:r>
    </w:p>
    <w:bookmarkEnd w:id="28"/>
    <w:bookmarkStart w:id="29" w:name="conclusion"/>
    <w:p>
      <w:pPr>
        <w:pStyle w:val="Heading2"/>
      </w:pPr>
      <w:r>
        <w:t xml:space="preserve">7. Conclusion</w:t>
      </w:r>
    </w:p>
    <w:p>
      <w:pPr>
        <w:pStyle w:val="FirstParagraph"/>
      </w:pPr>
      <w:r>
        <w:t xml:space="preserve">In conclusion, my internship as an</w:t>
      </w:r>
      <w:r>
        <w:t xml:space="preserve"> </w:t>
      </w:r>
      <w:r>
        <w:t xml:space="preserve">Occupational Therapist</w:t>
      </w:r>
      <w:r>
        <w:t xml:space="preserve"> </w:t>
      </w:r>
      <w:r>
        <w:t xml:space="preserve">intern in</w:t>
      </w:r>
      <w:r>
        <w:t xml:space="preserve"> </w:t>
      </w:r>
      <w:hyperlink w:anchor="Xa39a3ee5e6b4b0d3255bfef95601890afd80709">
        <w:r>
          <w:rPr>
            <w:rStyle w:val="Hyperlink"/>
            <w:bCs/>
            <w:b/>
          </w:rPr>
          <w:t xml:space="preserve">Myanmar Yangon</w:t>
        </w:r>
      </w:hyperlink>
      <w:r>
        <w:t xml:space="preserve"> </w:t>
      </w:r>
      <w:r>
        <w:t xml:space="preserve">was a transformative professional experience. It provided a unique window into the complexities of healthcare delivery in developing nations. The exposure to diverse patient populations, combined with the challenge of resource limitations, honed my ability to think critically and creatively about patient care.</w:t>
      </w:r>
    </w:p>
    <w:p>
      <w:pPr>
        <w:pStyle w:val="BodyText"/>
      </w:pPr>
      <w:r>
        <w:t xml:space="preserve">The city of</w:t>
      </w:r>
      <w:r>
        <w:t xml:space="preserve"> </w:t>
      </w:r>
      <w:r>
        <w:rPr>
          <w:iCs/>
          <w:i/>
        </w:rPr>
        <w:t xml:space="preserve">Myanmar Yangon</w:t>
      </w:r>
      <w:r>
        <w:t xml:space="preserve"> </w:t>
      </w:r>
      <w:r>
        <w:t xml:space="preserve">offered a dynamic environment for learning. I leave this experience with a profound respect for the resilience of patients in</w:t>
      </w:r>
      <w:r>
        <w:t xml:space="preserve"> </w:t>
      </w:r>
      <w:hyperlink w:anchor="Xa39a3ee5e6b4b0d3255bfef95601890afd80709">
        <w:r>
          <w:rPr>
            <w:rStyle w:val="Hyperlink"/>
            <w:bCs/>
            <w:b/>
          </w:rPr>
          <w:t xml:space="preserve">Myanmar Yangon</w:t>
        </w:r>
      </w:hyperlink>
      <w:r>
        <w:t xml:space="preserve"> </w:t>
      </w:r>
      <w:r>
        <w:t xml:space="preserve">and a stronger commitment to the profession. I am confident that the skills and perspectives gained during this placement will serve as a strong foundation for my future career as an</w:t>
      </w:r>
      <w:r>
        <w:t xml:space="preserve"> </w:t>
      </w:r>
      <w:r>
        <w:t xml:space="preserve">Occupational Therapist</w:t>
      </w:r>
      <w:r>
        <w:t xml:space="preserve">, allowing me to provide compassionate, effective, and culturally competent care regardless of the setting.</w:t>
      </w:r>
    </w:p>
    <w:bookmarkEnd w:id="29"/>
    <w:bookmarkStart w:id="30" w:name="recommendations"/>
    <w:p>
      <w:pPr>
        <w:pStyle w:val="Heading2"/>
      </w:pPr>
      <w:r>
        <w:t xml:space="preserve">8. Recommendations</w:t>
      </w:r>
    </w:p>
    <w:p>
      <w:pPr>
        <w:numPr>
          <w:ilvl w:val="0"/>
          <w:numId w:val="1002"/>
        </w:numPr>
        <w:pStyle w:val="Compact"/>
      </w:pPr>
      <w:r>
        <w:rPr>
          <w:bCs/>
          <w:b/>
        </w:rPr>
        <w:t xml:space="preserve">Cultural Training:</w:t>
      </w:r>
      <w:r>
        <w:t xml:space="preserve"> </w:t>
      </w:r>
      <w:r>
        <w:t xml:space="preserve">Future interns should undergo basic cultural sensitivity training specific to Burmese customs before arriving in</w:t>
      </w:r>
      <w:r>
        <w:t xml:space="preserve"> </w:t>
      </w:r>
      <w:hyperlink w:anchor="Xa39a3ee5e6b4b0d3255bfef95601890afd80709">
        <w:r>
          <w:rPr>
            <w:rStyle w:val="Hyperlink"/>
            <w:bCs/>
            <w:b/>
          </w:rPr>
          <w:t xml:space="preserve">Myanmar Yangon</w:t>
        </w:r>
      </w:hyperlink>
      <w:r>
        <w:t xml:space="preserve">.</w:t>
      </w:r>
    </w:p>
    <w:p>
      <w:pPr>
        <w:numPr>
          <w:ilvl w:val="0"/>
          <w:numId w:val="1002"/>
        </w:numPr>
        <w:pStyle w:val="Compact"/>
      </w:pPr>
      <w:r>
        <w:rPr>
          <w:bCs/>
          <w:b/>
        </w:rPr>
        <w:t xml:space="preserve">Packaging:</w:t>
      </w:r>
      <w:r>
        <w:t xml:space="preserve"> </w:t>
      </w:r>
      <w:r>
        <w:t xml:space="preserve">Interns should bring portable, durable assessment tools that are easy to transport and use in low-resource settings.</w:t>
      </w:r>
    </w:p>
    <w:p>
      <w:pPr>
        <w:numPr>
          <w:ilvl w:val="0"/>
          <w:numId w:val="1002"/>
        </w:numPr>
        <w:pStyle w:val="Compact"/>
      </w:pPr>
      <w:r>
        <w:rPr>
          <w:bCs/>
          <w:b/>
        </w:rPr>
        <w:t xml:space="preserve">Sustainability:</w:t>
      </w:r>
      <w:r>
        <w:t xml:space="preserve"> </w:t>
      </w:r>
      <w:r>
        <w:t xml:space="preserve">Programs should focus on training local staff in</w:t>
      </w:r>
      <w:r>
        <w:t xml:space="preserve"> </w:t>
      </w:r>
      <w:r>
        <w:rPr>
          <w:iCs/>
          <w:i/>
        </w:rPr>
        <w:t xml:space="preserve">Myanmar Yangon</w:t>
      </w:r>
      <w:r>
        <w:t xml:space="preserve"> </w:t>
      </w:r>
      <w:r>
        <w:t xml:space="preserve">to ensure long-term sustainability of the therapies introduced.</w:t>
      </w:r>
    </w:p>
    <w:p>
      <w:pPr>
        <w:pStyle w:val="FirstParagraph"/>
      </w:pPr>
      <w:r>
        <w:t xml:space="preserve">__________________________</w:t>
      </w:r>
      <w:r>
        <w:br/>
      </w:r>
      <w:r>
        <w:t xml:space="preserve">Intern Signature</w:t>
      </w:r>
      <w:r>
        <w:br/>
      </w:r>
      <w:r>
        <w:br/>
      </w:r>
      <w:r>
        <w:t xml:space="preserve">Date: ________________</w:t>
      </w:r>
      <w:r>
        <w:br/>
      </w:r>
    </w:p>
    <w:p>
      <w:pPr>
        <w:pStyle w:val="BodyText"/>
      </w:pPr>
      <w:r>
        <w:t xml:space="preserve">__________________________</w:t>
      </w:r>
      <w:r>
        <w:br/>
      </w:r>
      <w:r>
        <w:t xml:space="preserve">Supervisor Signature (Occupational Therapist)</w:t>
      </w:r>
      <w:r>
        <w:br/>
      </w:r>
      <w:r>
        <w:rPr>
          <w:iCs/>
          <w:i/>
        </w:rPr>
        <w:t xml:space="preserve">Myanmar Yangon Clinic</w:t>
      </w:r>
      <w:r>
        <w:br/>
      </w:r>
      <w:r>
        <w:br/>
      </w:r>
      <w:r>
        <w:t xml:space="preserve">Date: ________________</w:t>
      </w:r>
    </w:p>
    <w:p>
      <w:r>
        <w:pict>
          <v:rect style="width:0;height:1.5pt" o:hralign="center" o:hrstd="t" o:hr="t"/>
        </w:pict>
      </w:r>
    </w:p>
    <w:p>
      <w:pPr>
        <w:pStyle w:val="FirstParagraph"/>
      </w:pPr>
      <w:r>
        <w:t xml:space="preserve">&amp;l td i v&gt; ;&lt; !E n d H T M L &gt;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Myanmar Yangon</dc:title>
  <dc:creator/>
  <dc:language>en</dc:language>
  <cp:keywords/>
  <dcterms:created xsi:type="dcterms:W3CDTF">2026-07-29T12:54:19Z</dcterms:created>
  <dcterms:modified xsi:type="dcterms:W3CDTF">2026-07-29T12:54:19Z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