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Nigeria</w:t>
      </w:r>
      <w:r>
        <w:t xml:space="preserve"> </w:t>
      </w:r>
      <w:r>
        <w:t xml:space="preserve">Lagos</w:t>
      </w:r>
    </w:p>
    <w:bookmarkStart w:id="21" w:name="internship-report"/>
    <w:p>
      <w:pPr>
        <w:pStyle w:val="Heading1"/>
      </w:pPr>
      <w:r>
        <w:t xml:space="preserve">Internship Report</w:t>
      </w:r>
    </w:p>
    <w:bookmarkStart w:id="20" w:name="title"/>
    <w:p>
      <w:pPr>
        <w:pStyle w:val="Heading2"/>
      </w:pPr>
      <w:r>
        <w:rPr>
          <w:bCs/>
          <w:b/>
        </w:rPr>
        <w:t xml:space="preserve">Title:</w:t>
      </w:r>
    </w:p>
    <w:p>
      <w:pPr>
        <w:pStyle w:val="FirstParagraph"/>
      </w:pPr>
      <w:r>
        <w:rPr>
          <w:bCs/>
          <w:b/>
        </w:rPr>
        <w:t xml:space="preserve">Focused Area:</w:t>
      </w:r>
      <w:r>
        <w:t xml:space="preserve"> </w:t>
      </w:r>
      <w:r>
        <w:t xml:space="preserve">Occupational Therapy Practice and Community Health Integration</w:t>
      </w:r>
      <w:r>
        <w:br/>
      </w:r>
      <w:r>
        <w:rPr>
          <w:bCs/>
          <w:b/>
        </w:rPr>
        <w:t xml:space="preserve">Location:</w:t>
      </w:r>
      <w:r>
        <w:t xml:space="preserve"> </w:t>
      </w:r>
      <w:r>
        <w:t xml:space="preserve">Nigeria Lagos</w:t>
      </w:r>
      <w:r>
        <w:br/>
      </w:r>
      <w:r>
        <w:rPr>
          <w:bCs/>
          <w:b/>
        </w:rPr>
        <w:t xml:space="preserve">Date Submitted:</w:t>
      </w:r>
      <w:r>
        <w:t xml:space="preserve"> </w:t>
      </w:r>
      <w:r>
        <w:t xml:space="preserve">October 24, 2023</w:t>
      </w:r>
    </w:p>
    <w:bookmarkEnd w:id="20"/>
    <w:bookmarkEnd w:id="21"/>
    <w:bookmarkStart w:id="22" w:name="i.-introduction"/>
    <w:p>
      <w:pPr>
        <w:pStyle w:val="Heading3"/>
      </w:pPr>
      <w:r>
        <w:t xml:space="preserve">I. Introduction</w:t>
      </w:r>
    </w:p>
    <w:p>
      <w:pPr>
        <w:pStyle w:val="FirstParagraph"/>
      </w:pPr>
      <w:r>
        <w:t xml:space="preserve">This internship report serves as a comprehensive documentation of my clinical and practical experience as an intern working within the framework of an Occupational Therapist program in the bustling metropolis of Nigeria Lagos. The primary objective of this training was to bridge the theoretical knowledge acquired in academic settings with real-world applications, specifically tailored to the unique socio-cultural and healthcare dynamics present in this region. As Nigeria Lagos continues to be a hub for economic activity and diverse population demographics, the role of rehabilitation services has become increasingly critical. This report outlines my daily responsibilities, the challenges faced while functioning as an Occupational Therapist intern in a high-pressure environment like Nigeria Lagos, the methodologies employed to assist patients with disabilities and mental health conditions, and the broader implications for healthcare policy in developing nations.</w:t>
      </w:r>
    </w:p>
    <w:bookmarkEnd w:id="22"/>
    <w:bookmarkStart w:id="23" w:name="X2b0b1c3b6fb36270e21ad58aca112e0ec25e964"/>
    <w:p>
      <w:pPr>
        <w:pStyle w:val="Heading3"/>
      </w:pPr>
      <w:r>
        <w:t xml:space="preserve">II. Contextual Background: The Role of Occupational Therapy in Nigeria Lagos</w:t>
      </w:r>
    </w:p>
    <w:p>
      <w:pPr>
        <w:pStyle w:val="FirstParagraph"/>
      </w:pPr>
      <w:r>
        <w:t xml:space="preserve">In many Western contexts, occupational therapy is well-established as a standard component of healthcare. However, the landscape differs significantly in Nigeria Lagos. The concept of "occupational" therapy here often intersects heavily with community reintegration and vocational rehabilitation due to high rates of unemployment among individuals with disabilities. As an intern serving as an Occupational Therapist assistant under strict supervision, I observed that patients were not merely seeking physical recovery but also looking for pathways to economic independence. In Nigeria Lagos, where the cost of living is high and social safety nets are limited, the ability of a patient to perform Activities of Daily Living (ADLs) directly correlates with their survival and dignity. Therefore, the internship was designed to emphasize functional independence over purely clinical metrics.</w:t>
      </w:r>
    </w:p>
    <w:bookmarkEnd w:id="23"/>
    <w:bookmarkStart w:id="24" w:name="iii.-objectives-and-scope-of-practice"/>
    <w:p>
      <w:pPr>
        <w:pStyle w:val="Heading3"/>
      </w:pPr>
      <w:r>
        <w:t xml:space="preserve">III. Objectives and Scope of Practice</w:t>
      </w:r>
    </w:p>
    <w:p>
      <w:pPr>
        <w:pStyle w:val="FirstParagraph"/>
      </w:pPr>
      <w:r>
        <w:t xml:space="preserve">The scope of my internship was rigorous, aimed at developing competency in several key areas:</w:t>
      </w:r>
    </w:p>
    <w:p>
      <w:pPr>
        <w:numPr>
          <w:ilvl w:val="0"/>
          <w:numId w:val="1001"/>
        </w:numPr>
        <w:pStyle w:val="Compact"/>
      </w:pPr>
      <w:r>
        <w:rPr>
          <w:bCs/>
          <w:b/>
        </w:rPr>
        <w:t xml:space="preserve">Clinical Assessment:</w:t>
      </w:r>
      <w:r>
        <w:t xml:space="preserve"> </w:t>
      </w:r>
      <w:r>
        <w:t xml:space="preserve">Conducting standardized assessments to determine the level of disability and functional impairment in patients ranging from pediatric cerebral palsy cases to geriatric stroke victims.</w:t>
      </w:r>
    </w:p>
    <w:p>
      <w:pPr>
        <w:numPr>
          <w:ilvl w:val="0"/>
          <w:numId w:val="1001"/>
        </w:numPr>
        <w:pStyle w:val="Compact"/>
      </w:pPr>
      <w:r>
        <w:rPr>
          <w:bCs/>
          <w:b/>
        </w:rPr>
        <w:t xml:space="preserve">Vocational Rehabilitation:</w:t>
      </w:r>
      <w:r>
        <w:t xml:space="preserve"> </w:t>
      </w:r>
      <w:r>
        <w:t xml:space="preserve">Designing training programs that prepare patients for employment opportunities within the competitive market of Nigeria Lagos, focusing on low-resource settings.</w:t>
      </w:r>
    </w:p>
    <w:p>
      <w:pPr>
        <w:numPr>
          <w:ilvl w:val="0"/>
          <w:numId w:val="1001"/>
        </w:numPr>
        <w:pStyle w:val="Compact"/>
      </w:pPr>
      <w:r>
        <w:rPr>
          <w:bCs/>
          <w:b/>
        </w:rPr>
        <w:t xml:space="preserve">Mental Health Integration:</w:t>
      </w:r>
      <w:r>
        <w:t xml:space="preserve"> </w:t>
      </w:r>
      <w:r>
        <w:t xml:space="preserve">Addressing the psychological impact of chronic illness and disability, which is often stigmatized in local communities.</w:t>
      </w:r>
    </w:p>
    <w:p>
      <w:pPr>
        <w:numPr>
          <w:ilvl w:val="0"/>
          <w:numId w:val="1001"/>
        </w:numPr>
        <w:pStyle w:val="Compact"/>
      </w:pPr>
      <w:r>
        <w:rPr>
          <w:bCs/>
          <w:b/>
        </w:rPr>
        <w:t xml:space="preserve">Community Outreach:</w:t>
      </w:r>
      <w:r>
        <w:t xml:space="preserve"> </w:t>
      </w:r>
      <w:r>
        <w:t xml:space="preserve">Engaging with rural and semi-urban outskirts of Nigeria Lagos to provide education on accessibility and hygiene.</w:t>
      </w:r>
    </w:p>
    <w:bookmarkEnd w:id="24"/>
    <w:bookmarkStart w:id="25" w:name="X8e4133ade1fb9e3783b5d3cc580915e3b30ff05"/>
    <w:p>
      <w:pPr>
        <w:pStyle w:val="Heading3"/>
      </w:pPr>
      <w:r>
        <w:t xml:space="preserve">IV. Daily Activities and Clinical Experience</w:t>
      </w:r>
    </w:p>
    <w:p>
      <w:pPr>
        <w:pStyle w:val="FirstParagraph"/>
      </w:pPr>
      <w:r>
        <w:t xml:space="preserve">The core of this internship involved direct patient interaction under the mentorship of senior Occupational Therapist practitioners. My daily routine began with case conferences where we reviewed the progress of current patients. This was crucial for understanding how to adapt standard therapeutic protocols to the resource constraints often found in Nigerian public and private hospitals.</w:t>
      </w:r>
    </w:p>
    <w:p>
      <w:pPr>
        <w:pStyle w:val="BodyText"/>
      </w:pPr>
      <w:r>
        <w:t xml:space="preserve">One significant aspect of my role as an intern was working on sensory integration techniques for children with autism spectrum disorders, a condition increasingly recognized but rarely diagnosed in Nigeria Lagos. We utilized locally available materials rather than expensive imported equipment to create therapeutic environments. This required creativity and innovation, teaching me that effective Occupational Therapist practice does not always depend on high-tech machinery but rather on the therapist's ability to understand the client's environment.</w:t>
      </w:r>
    </w:p>
    <w:p>
      <w:pPr>
        <w:pStyle w:val="BodyText"/>
      </w:pPr>
      <w:r>
        <w:t xml:space="preserve">Furthermore, I participated in home visits for elderly patients recovering from strokes. These visits highlighted the lack of infrastructure in certain parts of Nigeria Lagos, such as inaccessible roads and narrow doorways, which made basic mobility difficult. As an intern, I had to assess these environmental barriers and provide low-cost modifications using available materials to ensure patient safety.</w:t>
      </w:r>
    </w:p>
    <w:bookmarkEnd w:id="25"/>
    <w:bookmarkStart w:id="26" w:name="v.-challenges-encountered"/>
    <w:p>
      <w:pPr>
        <w:pStyle w:val="Heading3"/>
      </w:pPr>
      <w:r>
        <w:t xml:space="preserve">V. Challenges Encountered</w:t>
      </w:r>
    </w:p>
    <w:p>
      <w:pPr>
        <w:pStyle w:val="FirstParagraph"/>
      </w:pPr>
      <w:r>
        <w:t xml:space="preserve">Operating as an intern in the field of Occupational Therapy in Nigeria Lagos presented distinct challenges. First, there was a significant shortage of certified professionals, leading to high patient-to-therapist ratios. This required interns to take on more responsibility earlier than expected, demanding quick learning and adaptability. Second, cultural misconceptions regarding disability persisted among many families I encountered. Some relatives believed that rehabilitation was unnecessary or that disabilities were spiritual afflictions rather than medical conditions requiring therapeutic intervention.</w:t>
      </w:r>
    </w:p>
    <w:p>
      <w:pPr>
        <w:pStyle w:val="BodyText"/>
      </w:pPr>
      <w:r>
        <w:t xml:space="preserve">Navigating these cultural beliefs required strong communication skills and empathy. As an Occupational Therapist intern in Nigeria Lagos, I learned to collaborate with community leaders and religious figures to educate families on the benefits of therapy. Additionally, resource limitations were a constant hurdle. The lack of specialized equipment meant that we often had to improvise splints or adaptive devices using everyday items, fostering a deep understanding of functional problem-solving.</w:t>
      </w:r>
    </w:p>
    <w:bookmarkEnd w:id="26"/>
    <w:bookmarkStart w:id="27" w:name="vi.-outcomes-and-personal-growth"/>
    <w:p>
      <w:pPr>
        <w:pStyle w:val="Heading3"/>
      </w:pPr>
      <w:r>
        <w:t xml:space="preserve">VI. Outcomes and Personal Growth</w:t>
      </w:r>
    </w:p>
    <w:p>
      <w:pPr>
        <w:pStyle w:val="FirstParagraph"/>
      </w:pPr>
      <w:r>
        <w:t xml:space="preserve">The internship yielded profound personal and professional growth. I developed a nuanced understanding of how socio-economic factors influence health outcomes in Nigeria Lagos. I became proficient in conducting functional assessments, drafting individualized treatment plans, and facilitating group therapy sessions for patients with mental health challenges.</w:t>
      </w:r>
    </w:p>
    <w:p>
      <w:pPr>
        <w:pStyle w:val="BodyText"/>
      </w:pPr>
      <w:r>
        <w:t xml:space="preserve">Moreover, the experience reinforced my commitment to advocating for inclusive policies in healthcare. Seeing the resilience of patients who overcame significant physical barriers to participate in community life was inspiring. It solidified my resolve to pursue a career where I can serve as a dedicated Occupational Therapist, focusing on both clinical excellence and social advocacy within Nigeria Lagos and beyond.</w:t>
      </w:r>
    </w:p>
    <w:bookmarkEnd w:id="27"/>
    <w:bookmarkStart w:id="28" w:name="vii.-conclusion"/>
    <w:p>
      <w:pPr>
        <w:pStyle w:val="Heading3"/>
      </w:pPr>
      <w:r>
        <w:t xml:space="preserve">VII. Conclusion</w:t>
      </w:r>
    </w:p>
    <w:p>
      <w:pPr>
        <w:pStyle w:val="FirstParagraph"/>
      </w:pPr>
      <w:r>
        <w:t xml:space="preserve">In conclusion, this internship report reflects a transformative period in my professional development. Working as an intern within the Occupational Therapist framework in Nigeria Lagos has provided me with invaluable insights into the realities of healthcare delivery in developing economies. The experience has highlighted the critical need for specialized rehabilitation services that are culturally sensitive and economically viable. It is evident that expanding access to Occupational Therapy can drastically improve the quality of life for millions of individuals in Nigeria Lagos. I am grateful for the opportunity to contribute to this vital field, and I look forward to applying these lessons in my future practice as a committed healthcare professional.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Nigeria Lagos</dc:title>
  <dc:creator/>
  <dc:language>en</dc:language>
  <cp:keywords/>
  <dcterms:created xsi:type="dcterms:W3CDTF">2026-07-30T06:18:41Z</dcterms:created>
  <dcterms:modified xsi:type="dcterms:W3CDTF">2026-07-30T06:18:41Z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