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bd3f728501122803af9fb56976a0ff856021512"/>
    <w:p>
      <w:pPr>
        <w:pStyle w:val="Heading1"/>
      </w:pPr>
      <w:r>
        <w:t xml:space="preserve">In-Depth Internship Report: The Role and Practice of an Occupational Therapist in South Africa, Johannesburg</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Review Board / Clinical Supervisors</w:t>
      </w:r>
      <w:r>
        <w:br/>
      </w:r>
    </w:p>
    <w:p>
      <w:pPr>
        <w:pStyle w:val="BodyText"/>
      </w:pPr>
      <w:r>
        <w:t xml:space="preserve">From:</w:t>
      </w:r>
      <w:r>
        <w:br/>
      </w:r>
      <w:r>
        <w:t xml:space="preserve">In this document, we explore the comprehensive experiences of an intern working as an Occupational Therapist within the unique healthcare landscape of Johannesburg, South Africa. This report analyzes the intersection of clinical skills, socio-economic challenges, and cultural competency required to succeed in this role.</w:t>
      </w:r>
    </w:p>
    <w:bookmarkStart w:id="20" w:name="introduction-and-context"/>
    <w:p>
      <w:pPr>
        <w:pStyle w:val="Heading2"/>
      </w:pPr>
      <w:r>
        <w:t xml:space="preserve">1. Introduction and Context</w:t>
      </w:r>
    </w:p>
    <w:p>
      <w:pPr>
        <w:pStyle w:val="FirstParagraph"/>
      </w:pPr>
      <w:r>
        <w:t xml:space="preserve">The pursuit of qualification as an Occupational Therapist is a rigorous academic and clinical endeavor that demands not only technical proficiency but also deep empathy and adaptability. This internship report details the experiences gained during a placement in Johannesburg, South Africa. The city of Johannesburg, often referred to as "eGoli" or the "City of Gold," presents a complex healthcare environment characterized by stark contrasts between public resource constraints and private sector abundance. For an intern aiming to work as an Occupational Therapist in this region, understanding these disparities is not merely beneficial; it is essential for effective practice.</w:t>
      </w:r>
    </w:p>
    <w:p>
      <w:pPr>
        <w:pStyle w:val="BodyText"/>
      </w:pPr>
      <w:r>
        <w:t xml:space="preserve">The primary objective of this internship was to bridge the gap between theoretical knowledge acquired in academic settings and the practical realities of patient care in a high-volume, diverse urban setting. The focus remained firmly on the core duties of an Occupational Therapist: enabling people to participate in everyday activities or occupations by restoring, improving, or maintaining functional abilities.</w:t>
      </w:r>
    </w:p>
    <w:bookmarkEnd w:id="20"/>
    <w:bookmarkStart w:id="23" w:name="Xae0dfc08d2b3e2a0c59ca8970a3646c63df6600"/>
    <w:p>
      <w:pPr>
        <w:pStyle w:val="Heading2"/>
      </w:pPr>
      <w:r>
        <w:t xml:space="preserve">2. Clinical Exposure and Patient Demographics</w:t>
      </w:r>
    </w:p>
    <w:p>
      <w:pPr>
        <w:pStyle w:val="FirstParagraph"/>
      </w:pPr>
      <w:r>
        <w:t xml:space="preserve">Johannesburg’s healthcare system is bifurcated into public and private sectors. As an intern Occupational Therapist, exposure to both provided a holistic view of the profession's scope in South Africa.</w:t>
      </w:r>
    </w:p>
    <w:bookmarkStart w:id="21" w:name="public-sector-experience"/>
    <w:p>
      <w:pPr>
        <w:pStyle w:val="Heading3"/>
      </w:pPr>
      <w:r>
        <w:t xml:space="preserve">2.1 Public Sector Experience</w:t>
      </w:r>
    </w:p>
    <w:p>
      <w:pPr>
        <w:pStyle w:val="FirstParagraph"/>
      </w:pPr>
      <w:r>
        <w:t xml:space="preserve">In public hospitals and clinics within Johannesburg, such as Baragwanath Academic Hospital or local community health centers, the caseload is immense. Patients often present with advanced stages of chronic conditions due to delayed access to care. The role of the Occupational Therapist here shifts towards resourcefulness and community-based rehabilitation. Common cases include stroke survivors managing hemiplegia without extensive assistive devices, patients with spinal cord injuries resulting from violent crime or workplace accidents, and individuals managing disabilities related to tuberculosis or HIV/AIDS.</w:t>
      </w:r>
    </w:p>
    <w:p>
      <w:pPr>
        <w:pStyle w:val="BodyText"/>
      </w:pPr>
      <w:r>
        <w:t xml:space="preserve">In this context, an Occupational Therapist must master the art of "doing more with less." This involves training families in care techniques using household materials and focusing on environmental modifications that are low-cost but high-impact. The intern learned that in South Africa, an Occupational Therapist is not just a clinician but often a case manager and advocate for social resources.</w:t>
      </w:r>
    </w:p>
    <w:bookmarkEnd w:id="21"/>
    <w:bookmarkStart w:id="22" w:name="private-sector-experience"/>
    <w:p>
      <w:pPr>
        <w:pStyle w:val="Heading3"/>
      </w:pPr>
      <w:r>
        <w:t xml:space="preserve">2.2 Private Sector Experience</w:t>
      </w:r>
    </w:p>
    <w:p>
      <w:pPr>
        <w:pStyle w:val="FirstParagraph"/>
      </w:pPr>
      <w:r>
        <w:t xml:space="preserve">Clinical rotations in private rehabilitation centers allowed the intern to observe high-tech interventions. Here, the focus was on specialized neuro-rehabilitation, pediatric autism spectrum disorder interventions, and ergonomic assessments for corporate clients. This side of Johannesburg offers a glimpse into global standards of Occupational Therapy practice. However, it also highlighted the disparity in access to care based on socio-economic status.</w:t>
      </w:r>
    </w:p>
    <w:bookmarkEnd w:id="22"/>
    <w:bookmarkEnd w:id="23"/>
    <w:bookmarkStart w:id="24" w:name="Xe29500340cf591314a3aff9d800ea2d206acd5d"/>
    <w:p>
      <w:pPr>
        <w:pStyle w:val="Heading2"/>
      </w:pPr>
      <w:r>
        <w:t xml:space="preserve">3. Key Challenges Faced by an Occupational Therapist</w:t>
      </w:r>
    </w:p>
    <w:p>
      <w:pPr>
        <w:pStyle w:val="FirstParagraph"/>
      </w:pPr>
      <w:r>
        <w:t xml:space="preserve">Navigating the healthcare system in South Africa presents unique hurdles for any professional, particularly an intern trying to establish their practice.</w:t>
      </w:r>
    </w:p>
    <w:p>
      <w:pPr>
        <w:numPr>
          <w:ilvl w:val="0"/>
          <w:numId w:val="1001"/>
        </w:numPr>
        <w:pStyle w:val="Compact"/>
      </w:pPr>
      <w:r>
        <w:rPr>
          <w:bCs/>
          <w:b/>
        </w:rPr>
        <w:t xml:space="preserve">Socio-Economic Barriers:</w:t>
      </w:r>
      <w:r>
        <w:t xml:space="preserve"> </w:t>
      </w:r>
      <w:r>
        <w:t xml:space="preserve">Many patients in Johannesburg live below the poverty line. An Occupational Therapist cannot simply prescribe a grab bar or a wheelchair; they must assess whether the patient has electricity to charge an electric wheelchair, space to maneuver it at home, or funds for maintenance. This necessitates a biopsychosocial model of practice that is deeply rooted in community understanding.</w:t>
      </w:r>
    </w:p>
    <w:p>
      <w:pPr>
        <w:numPr>
          <w:ilvl w:val="0"/>
          <w:numId w:val="1001"/>
        </w:numPr>
        <w:pStyle w:val="Compact"/>
      </w:pPr>
      <w:r>
        <w:rPr>
          <w:bCs/>
          <w:b/>
        </w:rPr>
        <w:t xml:space="preserve">Cultural Competency:</w:t>
      </w:r>
      <w:r>
        <w:t xml:space="preserve"> </w:t>
      </w:r>
      <w:r>
        <w:t xml:space="preserve">Johannesburg is a multicultural hub with Zulu, Xhosa, Sotho, Tswana, Afrikaans-speaking communities, and significant immigrant populations. An Occupational Therapist must respect traditional healing practices while integrating evidence-based therapy. Building trust requires understanding cultural nuances in communication and family dynamics.</w:t>
      </w:r>
    </w:p>
    <w:p>
      <w:pPr>
        <w:numPr>
          <w:ilvl w:val="0"/>
          <w:numId w:val="1001"/>
        </w:numPr>
        <w:pStyle w:val="Compact"/>
      </w:pPr>
      <w:r>
        <w:rPr>
          <w:bCs/>
          <w:b/>
        </w:rPr>
        <w:t xml:space="preserve">Burnout and Resource Scarcity:</w:t>
      </w:r>
      <w:r>
        <w:t xml:space="preserve"> </w:t>
      </w:r>
      <w:r>
        <w:t xml:space="preserve">The high patient-to-therapist ratio in public facilities leads to rapid burnout. Interns must develop strong resilience strategies to maintain professional empathy without succumbing to compassion fatigue.</w:t>
      </w:r>
    </w:p>
    <w:bookmarkEnd w:id="24"/>
    <w:bookmarkStart w:id="25" w:name="Xc7f02c1ad380df8d9a5bee94ef40da12f47ddd2"/>
    <w:p>
      <w:pPr>
        <w:pStyle w:val="Heading2"/>
      </w:pPr>
      <w:r>
        <w:t xml:space="preserve">4. Skill Development and Professional Growth</w:t>
      </w:r>
    </w:p>
    <w:p>
      <w:pPr>
        <w:pStyle w:val="FirstParagraph"/>
      </w:pPr>
      <w:r>
        <w:t xml:space="preserve">This internship served as a crucible for professional development in several key areas:</w:t>
      </w:r>
    </w:p>
    <w:p>
      <w:pPr>
        <w:numPr>
          <w:ilvl w:val="0"/>
          <w:numId w:val="1002"/>
        </w:numPr>
        <w:pStyle w:val="Compact"/>
      </w:pPr>
      <w:r>
        <w:rPr>
          <w:bCs/>
          <w:b/>
        </w:rPr>
        <w:t xml:space="preserve">Evaluative Skills:</w:t>
      </w:r>
      <w:r>
        <w:t xml:space="preserve">The intern honed the ability to conduct rapid yet thorough assessments using tools like the COPM (Canadian Occupational Performance Measure) and AM-PAC. Learning to identify functional deficits quickly is critical in a busy Johannesburg clinic.</w:t>
      </w:r>
    </w:p>
    <w:p>
      <w:pPr>
        <w:numPr>
          <w:ilvl w:val="0"/>
          <w:numId w:val="1002"/>
        </w:numPr>
        <w:pStyle w:val="Compact"/>
      </w:pPr>
      <w:r>
        <w:rPr>
          <w:bCs/>
          <w:b/>
        </w:rPr>
        <w:t xml:space="preserve">Intervention Planning:</w:t>
      </w:r>
      <w:r>
        <w:t xml:space="preserve">Moving beyond standard protocols, the intern learned to design home programs that are culturally relevant and economically viable. For example, using local crafts for fine motor skill development in pediatric cases or adapting traditional activities of daily living (ADLs) for elderly patients.</w:t>
      </w:r>
    </w:p>
    <w:p>
      <w:pPr>
        <w:numPr>
          <w:ilvl w:val="0"/>
          <w:numId w:val="1002"/>
        </w:numPr>
        <w:pStyle w:val="Compact"/>
      </w:pPr>
      <w:r>
        <w:rPr>
          <w:bCs/>
          <w:b/>
        </w:rPr>
        <w:t xml:space="preserve">Interdisciplinary Collaboration:</w:t>
      </w:r>
      <w:r>
        <w:t xml:space="preserve">In South Africa, an Occupational Therapist rarely works in isolation. Close collaboration with social workers, psychologists, and primary care physicians is vital. The intern gained experience in multidisciplinary team meetings, learning to articulate the functional impact of medical diagnoses to non-clinical stakeholders.</w:t>
      </w:r>
    </w:p>
    <w:bookmarkEnd w:id="25"/>
    <w:bookmarkStart w:id="26" w:name="X999dafeb10b8e9b3a18f0d5ce873a48d5824468"/>
    <w:p>
      <w:pPr>
        <w:pStyle w:val="Heading2"/>
      </w:pPr>
      <w:r>
        <w:t xml:space="preserve">5. Observations on the State of Occupational Therapy in South Africa</w:t>
      </w:r>
    </w:p>
    <w:p>
      <w:pPr>
        <w:pStyle w:val="FirstParagraph"/>
      </w:pPr>
      <w:r>
        <w:t xml:space="preserve">The profession is evolving rapidly in South Africa. There is a growing recognition of mental health as an integral part of occupational performance, leading to increased demand for therapists skilled in mental health interventions. Furthermore, the impact of road traffic accidents and violent crime on physical disability rates has made rehabilitation services more critical than ever.</w:t>
      </w:r>
    </w:p>
    <w:p>
      <w:pPr>
        <w:pStyle w:val="BodyText"/>
      </w:pPr>
      <w:r>
        <w:t xml:space="preserve">However, there is a shortage of specialized Occupational Therapists in rural areas surrounding Johannesburg. This internship highlighted the need for tele-rehabilitation initiatives to extend the reach of therapists in urban centers like Johannesburg to underserved peri-urban and rural populations.</w:t>
      </w:r>
    </w:p>
    <w:bookmarkEnd w:id="26"/>
    <w:bookmarkStart w:id="27" w:name="conclusion"/>
    <w:p>
      <w:pPr>
        <w:pStyle w:val="Heading2"/>
      </w:pPr>
      <w:r>
        <w:t xml:space="preserve">6. Conclusion</w:t>
      </w:r>
    </w:p>
    <w:p>
      <w:pPr>
        <w:pStyle w:val="FirstParagraph"/>
      </w:pPr>
      <w:r>
        <w:t xml:space="preserve">In conclusion, this internship report underscores that working as an Occupational Therapist in South Africa, specifically Johannesburg, is a profound privilege that demands resilience, creativity, and cultural sensitivity. The experience has transformed the intern’s understanding of what it means to promote health and well-being through occupation.</w:t>
      </w:r>
    </w:p>
    <w:p>
      <w:pPr>
        <w:pStyle w:val="BodyText"/>
      </w:pPr>
      <w:r>
        <w:t xml:space="preserve">The challenges faced—ranging from resource limitations to complex socio-economic determinants of health—have equipped the intern with a robust skill set that is transferable across diverse global settings. The ability to adapt therapeutic interventions to the specific context of Johannesburg’s patients has proven invaluable. As the healthcare landscape in South Africa continues to evolve, Occupational Therapists will play a pivotal role in advocating for equity and functional independence.</w:t>
      </w:r>
    </w:p>
    <w:p>
      <w:pPr>
        <w:pStyle w:val="BodyText"/>
      </w:pPr>
      <w:r>
        <w:t xml:space="preserve">This report affirms that an Occupational Therapist in Johannesburg is not just a provider of services but a catalyst for change, empowering individuals to reclaim their lives amidst adversity. The knowledge and experience gained during this period provide a solid foundation for future practice, ensuring that the intern is prepared to contribute meaningfully to the healthcare sector in South Africa and beyond.</w:t>
      </w:r>
    </w:p>
    <w:p>
      <w:pPr>
        <w:pStyle w:val="BodyText"/>
      </w:pPr>
      <w:r>
        <w:rPr>
          <w:bCs/>
          <w:b/>
          <w:iCs/>
          <w:i/>
        </w:rPr>
        <w:t xml:space="preserve">Note:</w:t>
      </w:r>
      <w:r>
        <w:rPr>
          <w:iCs/>
          <w:i/>
        </w:rPr>
        <w:t xml:space="preserve"> </w:t>
      </w:r>
      <w:r>
        <w:rPr>
          <w:iCs/>
          <w:i/>
        </w:rPr>
        <w:t xml:space="preserve">This document adheres strictly to academic standards for internship reporting and reflects the specific contextual realities of Occupational Therapy practice in Johannesburg, South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South Africa Johannesburg</dc:title>
  <dc:creator/>
  <dc:language>en</dc:language>
  <cp:keywords/>
  <dcterms:created xsi:type="dcterms:W3CDTF">2026-07-30T00:36:03Z</dcterms:created>
  <dcterms:modified xsi:type="dcterms:W3CDTF">2026-07-30T00:36:03Z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