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Iran,</w:t>
      </w:r>
      <w:r>
        <w:t xml:space="preserve"> </w:t>
      </w:r>
      <w:r>
        <w:t xml:space="preserve">Tehran</w:t>
      </w:r>
    </w:p>
    <w:bookmarkStart w:id="20" w:name="institutional-internship-report"/>
    <w:p>
      <w:pPr>
        <w:pStyle w:val="Heading1"/>
      </w:pPr>
      <w:r>
        <w:t xml:space="preserve">Institutional Internship Report</w:t>
      </w:r>
    </w:p>
    <w:p>
      <w:pPr>
        <w:pStyle w:val="FirstParagraph"/>
      </w:pPr>
      <w:r>
        <w:t xml:space="preserve">Oceanographer Field Research and Environmental Assessment Project in Iran, Tehran</w:t>
      </w:r>
    </w:p>
    <w:bookmarkEnd w:id="20"/>
    <w:bookmarkStart w:id="22" w:name="executive-summary"/>
    <w:bookmarkStart w:id="21" w:name="i.-executive-summary"/>
    <w:p>
      <w:pPr>
        <w:pStyle w:val="Heading2"/>
      </w:pPr>
      <w:r>
        <w:t xml:space="preserve">I. Executive Summary</w:t>
      </w:r>
    </w:p>
    <w:p>
      <w:pPr>
        <w:pStyle w:val="FirstParagraph"/>
      </w:pPr>
      <w:r>
        <w:t xml:space="preserve">This comprehensive internship report details the professional activities, scientific findings, and methodological developments undertaken during a three-month placement focused on oceanographic principles applied to the unique hydrological and environmental contexts of Iran. Although Iran possesses coastlines along the Caspian Sea in the north and the Persian Gulf/Gulf of Oman in the south, this specific internship was coordinated through academic institutions based in</w:t>
      </w:r>
      <w:r>
        <w:t xml:space="preserve"> </w:t>
      </w:r>
      <w:r>
        <w:rPr>
          <w:bCs/>
          <w:b/>
        </w:rPr>
        <w:t xml:space="preserve">Iran Tehran</w:t>
      </w:r>
      <w:r>
        <w:t xml:space="preserve">. The primary objective was to leverage data from national marine institutes headquartered or operating out of</w:t>
      </w:r>
      <w:r>
        <w:t xml:space="preserve"> </w:t>
      </w:r>
      <w:r>
        <w:rPr>
          <w:bCs/>
          <w:b/>
        </w:rPr>
        <w:t xml:space="preserve">Tehran</w:t>
      </w:r>
      <w:r>
        <w:t xml:space="preserve"> </w:t>
      </w:r>
      <w:r>
        <w:t xml:space="preserve">to analyze water quality parameters, current patterns, and ecological health indicators relevant to both saline and brackish water bodies connected indirectly or directly to the nation's hydrographic systems. The role adopted herein is strictly defined as that of an</w:t>
      </w:r>
      <w:r>
        <w:t xml:space="preserve"> </w:t>
      </w:r>
      <w:r>
        <w:rPr>
          <w:bCs/>
          <w:b/>
        </w:rPr>
        <w:t xml:space="preserve">Oceanographer</w:t>
      </w:r>
      <w:r>
        <w:t xml:space="preserve"> </w:t>
      </w:r>
      <w:r>
        <w:t xml:space="preserve">intern, tasked with supporting senior researchers in data collection analysis, satellite imagery interpretation regarding sea surface temperature anomalies, and the drafting of policy recommendations for sustainable aquatic resource management within</w:t>
      </w:r>
      <w:r>
        <w:t xml:space="preserve"> </w:t>
      </w:r>
      <w:r>
        <w:rPr>
          <w:bCs/>
          <w:b/>
        </w:rPr>
        <w:t xml:space="preserve">Iran Tehran</w:t>
      </w:r>
      <w:r>
        <w:t xml:space="preserve"> </w:t>
      </w:r>
      <w:r>
        <w:t xml:space="preserve">and its associated coastal territories.</w:t>
      </w:r>
    </w:p>
    <w:bookmarkEnd w:id="21"/>
    <w:bookmarkEnd w:id="22"/>
    <w:bookmarkStart w:id="24" w:name="objectives"/>
    <w:bookmarkStart w:id="23" w:name="ii.-objectives-of-the-internship"/>
    <w:p>
      <w:pPr>
        <w:pStyle w:val="Heading2"/>
      </w:pPr>
      <w:r>
        <w:t xml:space="preserve">II. Objectives of the Internship</w:t>
      </w:r>
    </w:p>
    <w:p>
      <w:pPr>
        <w:pStyle w:val="FirstParagraph"/>
      </w:pPr>
      <w:r>
        <w:t xml:space="preserve">The primary goal of this internship was to bridge theoretical oceanographic knowledge with practical field applications within the geopolitical and scientific framework of</w:t>
      </w:r>
      <w:r>
        <w:t xml:space="preserve"> </w:t>
      </w:r>
      <w:r>
        <w:rPr>
          <w:bCs/>
          <w:b/>
        </w:rPr>
        <w:t xml:space="preserve">Iran Tehran</w:t>
      </w:r>
      <w:r>
        <w:t xml:space="preserve">. Specific objectives included:</w:t>
      </w:r>
    </w:p>
    <w:p>
      <w:pPr>
        <w:numPr>
          <w:ilvl w:val="0"/>
          <w:numId w:val="1001"/>
        </w:numPr>
        <w:pStyle w:val="Compact"/>
      </w:pPr>
      <w:r>
        <w:t xml:space="preserve">To assist in the analysis of hydrographic data collected from monitoring stations operated by Iranian state institutions located in</w:t>
      </w:r>
      <w:r>
        <w:t xml:space="preserve"> </w:t>
      </w:r>
      <w:r>
        <w:rPr>
          <w:bCs/>
          <w:b/>
        </w:rPr>
        <w:t xml:space="preserve">Tehran</w:t>
      </w:r>
      <w:r>
        <w:t xml:space="preserve">.</w:t>
      </w:r>
    </w:p>
    <w:p>
      <w:pPr>
        <w:numPr>
          <w:ilvl w:val="0"/>
          <w:numId w:val="1001"/>
        </w:numPr>
        <w:pStyle w:val="Compact"/>
      </w:pPr>
      <w:r>
        <w:t xml:space="preserve">To understand the specific challenges faced by an</w:t>
      </w:r>
    </w:p>
    <w:p>
      <w:pPr>
        <w:numPr>
          <w:ilvl w:val="0"/>
          <w:numId w:val="1000"/>
        </w:numPr>
        <w:pStyle w:val="Compact"/>
      </w:pPr>
      <w:r>
        <w:t xml:space="preserve">Oceanographer working within a land-locked administrative capital that oversees maritime interests, specifically focusing on how</w:t>
      </w:r>
      <w:r>
        <w:t xml:space="preserve"> </w:t>
      </w:r>
      <w:r>
        <w:rPr>
          <w:bCs/>
          <w:b/>
        </w:rPr>
        <w:t xml:space="preserve">Iran Tehran</w:t>
      </w:r>
      <w:r>
        <w:t xml:space="preserve"> </w:t>
      </w:r>
      <w:r>
        <w:t xml:space="preserve">serves as the central hub for national maritime policy.</w:t>
      </w:r>
    </w:p>
    <w:p>
      <w:pPr>
        <w:numPr>
          <w:ilvl w:val="0"/>
          <w:numId w:val="1001"/>
        </w:numPr>
        <w:pStyle w:val="Compact"/>
      </w:pPr>
      <w:r>
        <w:t xml:space="preserve">To evaluate water quality metrics such as salinity, pH levels, dissolved oxygen content, and nutrient concentrations (nitrates and phosphates) in relation to industrial runoff affecting connected water bodies.</w:t>
      </w:r>
    </w:p>
    <w:p>
      <w:pPr>
        <w:numPr>
          <w:ilvl w:val="0"/>
          <w:numId w:val="1001"/>
        </w:numPr>
        <w:pStyle w:val="Compact"/>
      </w:pPr>
      <w:r>
        <w:t xml:space="preserve">To contribute to a final report on climate change impacts on regional seas as perceived from the research infrastructure in</w:t>
      </w:r>
      <w:r>
        <w:t xml:space="preserve"> </w:t>
      </w:r>
      <w:r>
        <w:rPr>
          <w:bCs/>
          <w:b/>
        </w:rPr>
        <w:t xml:space="preserve">Iran Tehran</w:t>
      </w:r>
      <w:r>
        <w:t xml:space="preserve">.</w:t>
      </w:r>
    </w:p>
    <w:bookmarkEnd w:id="23"/>
    <w:bookmarkEnd w:id="24"/>
    <w:bookmarkStart w:id="29" w:name="methodology"/>
    <w:bookmarkStart w:id="28" w:name="iii.-methodology-and-daily-activities"/>
    <w:p>
      <w:pPr>
        <w:pStyle w:val="Heading2"/>
      </w:pPr>
      <w:r>
        <w:t xml:space="preserve">III. Methodology and Daily Activities</w:t>
      </w:r>
    </w:p>
    <w:p>
      <w:pPr>
        <w:pStyle w:val="FirstParagraph"/>
      </w:pPr>
      <w:r>
        <w:t xml:space="preserve">The daily routine of an</w:t>
      </w:r>
      <w:r>
        <w:t xml:space="preserve"> </w:t>
      </w:r>
      <w:r>
        <w:rPr>
          <w:bCs/>
          <w:b/>
        </w:rPr>
        <w:t xml:space="preserve">Oceanographer</w:t>
      </w:r>
      <w:r>
        <w:t xml:space="preserve"> </w:t>
      </w:r>
      <w:r>
        <w:t xml:space="preserve">intern involves a rigorous blend of laboratory analysis, computational modeling, and archival research. During the tenure in</w:t>
      </w:r>
      <w:r>
        <w:t xml:space="preserve"> </w:t>
      </w:r>
      <w:r>
        <w:rPr>
          <w:bCs/>
          <w:b/>
        </w:rPr>
        <w:t xml:space="preserve">Iran Tehran</w:t>
      </w:r>
      <w:r>
        <w:t xml:space="preserve">, the following methodologies were employed:</w:t>
      </w:r>
    </w:p>
    <w:p>
      <w:pPr>
        <w:numPr>
          <w:ilvl w:val="0"/>
          <w:numId w:val="1002"/>
        </w:numPr>
        <w:pStyle w:val="Heading3"/>
      </w:pPr>
      <w:bookmarkStart w:id="25" w:name="data-acquisition-and-validation"/>
      <w:r>
        <w:t xml:space="preserve">Data Acquisition and Validation:</w:t>
      </w:r>
      <w:bookmarkEnd w:id="25"/>
    </w:p>
    <w:p>
      <w:pPr>
        <w:numPr>
          <w:ilvl w:val="0"/>
          <w:numId w:val="1000"/>
        </w:numPr>
      </w:pPr>
      <w:r>
        <w:t xml:space="preserve">The intern collaborated with senior staff at institutes based in</w:t>
      </w:r>
      <w:r>
        <w:t xml:space="preserve"> </w:t>
      </w:r>
      <w:r>
        <w:rPr>
          <w:bCs/>
          <w:b/>
        </w:rPr>
        <w:t xml:space="preserve">Tehran</w:t>
      </w:r>
      <w:r>
        <w:t xml:space="preserve"> </w:t>
      </w:r>
      <w:r>
        <w:t xml:space="preserve">to access historical datasets from hydrographic surveys. This involved cleaning large datasets, removing outliers, and standardizing units for comparative analysis. The unique geographical position of</w:t>
      </w:r>
      <w:r>
        <w:t xml:space="preserve"> </w:t>
      </w:r>
      <w:r>
        <w:rPr>
          <w:bCs/>
          <w:b/>
        </w:rPr>
        <w:t xml:space="preserve">Iran Tehran</w:t>
      </w:r>
      <w:r>
        <w:t xml:space="preserve"> </w:t>
      </w:r>
      <w:r>
        <w:t xml:space="preserve">allows it to serve as a central data repository for both the Caspian and Persian Gulf regions.</w:t>
      </w:r>
    </w:p>
    <w:p>
      <w:pPr>
        <w:numPr>
          <w:ilvl w:val="0"/>
          <w:numId w:val="1002"/>
        </w:numPr>
        <w:pStyle w:val="Heading3"/>
      </w:pPr>
      <w:bookmarkStart w:id="26" w:name="satellite-remote-sensing-analysis"/>
      <w:r>
        <w:t xml:space="preserve">Satellite Remote Sensing Analysis:</w:t>
      </w:r>
      <w:bookmarkEnd w:id="26"/>
    </w:p>
    <w:p>
      <w:pPr>
        <w:numPr>
          <w:ilvl w:val="0"/>
          <w:numId w:val="1000"/>
        </w:numPr>
      </w:pPr>
      <w:r>
        <w:t xml:space="preserve">A significant portion of the internship involved using Geographic Information Systems (GIS) software to interpret satellite imagery provided by international partners and processed locally in</w:t>
      </w:r>
      <w:r>
        <w:t xml:space="preserve"> </w:t>
      </w:r>
      <w:r>
        <w:rPr>
          <w:bCs/>
          <w:b/>
        </w:rPr>
        <w:t xml:space="preserve">Tehran</w:t>
      </w:r>
      <w:r>
        <w:t xml:space="preserve">. The</w:t>
      </w:r>
      <w:r>
        <w:t xml:space="preserve"> </w:t>
      </w:r>
      <w:r>
        <w:rPr>
          <w:bCs/>
          <w:b/>
        </w:rPr>
        <w:t xml:space="preserve">Oceanographer</w:t>
      </w:r>
      <w:r>
        <w:t xml:space="preserve"> </w:t>
      </w:r>
      <w:r>
        <w:t xml:space="preserve">intern monitored chlorophyll-a concentrations and sea surface temperatures to detect algal blooms and thermal pollution events.</w:t>
      </w:r>
    </w:p>
    <w:p>
      <w:pPr>
        <w:numPr>
          <w:ilvl w:val="0"/>
          <w:numId w:val="1002"/>
        </w:numPr>
        <w:pStyle w:val="Heading3"/>
      </w:pPr>
      <w:bookmarkStart w:id="27" w:name="statistical-modeling"/>
      <w:r>
        <w:t xml:space="preserve">Statistical Modeling:</w:t>
      </w:r>
      <w:bookmarkEnd w:id="27"/>
    </w:p>
    <w:p>
      <w:pPr>
        <w:numPr>
          <w:ilvl w:val="0"/>
          <w:numId w:val="1000"/>
        </w:numPr>
      </w:pPr>
      <w:r>
        <w:t xml:space="preserve">In the computing labs situated within the university infrastructure of</w:t>
      </w:r>
      <w:r>
        <w:t xml:space="preserve"> </w:t>
      </w:r>
      <w:r>
        <w:rPr>
          <w:bCs/>
          <w:b/>
        </w:rPr>
        <w:t xml:space="preserve">Iran Tehran</w:t>
      </w:r>
      <w:r>
        <w:t xml:space="preserve">, statistical models were built to predict current variations. This required proficiency in programming languages such as Python or MATLAB, which are standard tools for an</w:t>
      </w:r>
    </w:p>
    <w:p>
      <w:pPr>
        <w:numPr>
          <w:ilvl w:val="0"/>
          <w:numId w:val="1000"/>
        </w:numPr>
      </w:pPr>
      <w:r>
        <w:t xml:space="preserve">Oceanographer.</w:t>
      </w:r>
    </w:p>
    <w:p>
      <w:pPr>
        <w:pStyle w:val="FirstParagraph"/>
      </w:pPr>
      <w:r>
        <w:t xml:space="preserve">Collaboration with local experts in</w:t>
      </w:r>
      <w:r>
        <w:t xml:space="preserve"> </w:t>
      </w:r>
      <w:r>
        <w:rPr>
          <w:bCs/>
          <w:b/>
        </w:rPr>
        <w:t xml:space="preserve">Tehran</w:t>
      </w:r>
      <w:r>
        <w:t xml:space="preserve"> </w:t>
      </w:r>
      <w:r>
        <w:t xml:space="preserve">provided crucial insights into the regulatory environment governing marine research, ensuring that all activities complied with national scientific standards.</w:t>
      </w:r>
    </w:p>
    <w:bookmarkEnd w:id="28"/>
    <w:bookmarkEnd w:id="29"/>
    <w:bookmarkStart w:id="31" w:name="findings"/>
    <w:bookmarkStart w:id="30" w:name="Xb5dbb5928e35de038e6f545ed1c30d7f7989c2a"/>
    <w:p>
      <w:pPr>
        <w:pStyle w:val="Heading2"/>
      </w:pPr>
      <w:r>
        <w:t xml:space="preserve">IV. Key Findings and Scientific Observations</w:t>
      </w:r>
    </w:p>
    <w:p>
      <w:pPr>
        <w:pStyle w:val="FirstParagraph"/>
      </w:pPr>
      <w:r>
        <w:t xml:space="preserve">The analysis conducted during the internship yielded several critical observations regarding the aquatic environments linked to</w:t>
      </w:r>
      <w:r>
        <w:t xml:space="preserve"> </w:t>
      </w:r>
      <w:r>
        <w:rPr>
          <w:bCs/>
          <w:b/>
        </w:rPr>
        <w:t xml:space="preserve">Iran Tehran</w:t>
      </w:r>
      <w:r>
        <w:t xml:space="preserve">'s administrative oversight:</w:t>
      </w:r>
    </w:p>
    <w:p>
      <w:pPr>
        <w:numPr>
          <w:ilvl w:val="0"/>
          <w:numId w:val="1003"/>
        </w:numPr>
        <w:pStyle w:val="Compact"/>
      </w:pPr>
      <w:r>
        <w:rPr>
          <w:bCs/>
          <w:b/>
        </w:rPr>
        <w:t xml:space="preserve">Salinization Trends:</w:t>
      </w:r>
      <w:r>
        <w:t xml:space="preserve"> </w:t>
      </w:r>
      <w:r>
        <w:t xml:space="preserve">Data indicated a gradual increase in salinity levels in certain brackish water zones, potentially exacerbated by upstream damming and reduced river flows. This finding is critical for an</w:t>
      </w:r>
    </w:p>
    <w:p>
      <w:pPr>
        <w:numPr>
          <w:ilvl w:val="0"/>
          <w:numId w:val="1000"/>
        </w:numPr>
        <w:pStyle w:val="Compact"/>
      </w:pPr>
      <w:r>
        <w:t xml:space="preserve">Oceanographer assessing the long-term viability of aquatic ecosystems.</w:t>
      </w:r>
    </w:p>
    <w:p>
      <w:pPr>
        <w:numPr>
          <w:ilvl w:val="0"/>
          <w:numId w:val="1003"/>
        </w:numPr>
        <w:pStyle w:val="Compact"/>
      </w:pPr>
      <w:r>
        <w:rPr>
          <w:bCs/>
          <w:b/>
        </w:rPr>
        <w:t xml:space="preserve">Nutrient Loading:</w:t>
      </w:r>
      <w:r>
        <w:t xml:space="preserve"> </w:t>
      </w:r>
      <w:r>
        <w:t xml:space="preserve">In areas influenced by agricultural runoff near coastal interfaces accessible via transport from</w:t>
      </w:r>
      <w:r>
        <w:t xml:space="preserve"> </w:t>
      </w:r>
      <w:r>
        <w:rPr>
          <w:bCs/>
          <w:b/>
        </w:rPr>
        <w:t xml:space="preserve">Tehran</w:t>
      </w:r>
      <w:r>
        <w:t xml:space="preserve">, elevated nitrate levels were detected. This contributes to eutrophication risks, a major concern for marine biodiversity.</w:t>
      </w:r>
    </w:p>
    <w:p>
      <w:pPr>
        <w:numPr>
          <w:ilvl w:val="0"/>
          <w:numId w:val="1003"/>
        </w:numPr>
        <w:pStyle w:val="Compact"/>
      </w:pPr>
      <w:r>
        <w:t xml:space="preserve">Infrastructure Limitations:</w:t>
      </w:r>
    </w:p>
    <w:p>
      <w:pPr>
        <w:numPr>
          <w:ilvl w:val="0"/>
          <w:numId w:val="1000"/>
        </w:numPr>
        <w:pStyle w:val="Compact"/>
      </w:pPr>
      <w:r>
        <w:t xml:space="preserve">The report highlighted that while the research hub in</w:t>
      </w:r>
      <w:r>
        <w:t xml:space="preserve"> </w:t>
      </w:r>
      <w:r>
        <w:rPr>
          <w:bCs/>
          <w:b/>
        </w:rPr>
        <w:t xml:space="preserve">Iran Tehran</w:t>
      </w:r>
      <w:r>
        <w:t xml:space="preserve"> </w:t>
      </w:r>
      <w:r>
        <w:t xml:space="preserve">possesses advanced computational resources, there is often a gap between data processing capabilities and real-time field deployment equipment. As an</w:t>
      </w:r>
    </w:p>
    <w:p>
      <w:pPr>
        <w:numPr>
          <w:ilvl w:val="0"/>
          <w:numId w:val="1000"/>
        </w:numPr>
        <w:pStyle w:val="Compact"/>
      </w:pPr>
      <w:r>
        <w:t xml:space="preserve">Oceanographer, identifying these gaps is essential for proposing future infrastructure investments.</w:t>
      </w:r>
    </w:p>
    <w:bookmarkEnd w:id="30"/>
    <w:bookmarkEnd w:id="31"/>
    <w:bookmarkStart w:id="33" w:name="challenges"/>
    <w:bookmarkStart w:id="32" w:name="v.-challenges-encountered"/>
    <w:p>
      <w:pPr>
        <w:pStyle w:val="Heading2"/>
      </w:pPr>
      <w:r>
        <w:t xml:space="preserve">V. Challenges Encountered</w:t>
      </w:r>
    </w:p>
    <w:p>
      <w:pPr>
        <w:pStyle w:val="FirstParagraph"/>
      </w:pPr>
      <w:r>
        <w:t xml:space="preserve">Working as an</w:t>
      </w:r>
      <w:r>
        <w:t xml:space="preserve"> </w:t>
      </w:r>
      <w:r>
        <w:rPr>
          <w:bCs/>
          <w:b/>
        </w:rPr>
        <w:t xml:space="preserve">Oceanographer</w:t>
      </w:r>
      <w:r>
        <w:t xml:space="preserve"> </w:t>
      </w:r>
      <w:r>
        <w:t xml:space="preserve">in</w:t>
      </w:r>
      <w:r>
        <w:t xml:space="preserve"> </w:t>
      </w:r>
      <w:r>
        <w:rPr>
          <w:bCs/>
          <w:b/>
        </w:rPr>
        <w:t xml:space="preserve">Iran Tehran</w:t>
      </w:r>
      <w:r>
        <w:t xml:space="preserve"> </w:t>
      </w:r>
      <w:r>
        <w:t xml:space="preserve">presented unique professional and logistical challenges. Firstly, navigating the bureaucratic landscape of academic and research institutions in</w:t>
      </w:r>
    </w:p>
    <w:p>
      <w:pPr>
        <w:pStyle w:val="BodyText"/>
      </w:pPr>
      <w:r>
        <w:t xml:space="preserve">Tehran required patience and strong interpersonal skills. Secondly, accessing raw data from international satellite providers occasionally faced restrictions due to geopolitical factors affecting scientific exchange with</w:t>
      </w:r>
      <w:r>
        <w:t xml:space="preserve"> </w:t>
      </w:r>
      <w:r>
        <w:rPr>
          <w:bCs/>
          <w:b/>
        </w:rPr>
        <w:t xml:space="preserve">Iran Tehran</w:t>
      </w:r>
      <w:r>
        <w:t xml:space="preserve">. Despite these hurdles, the intern adapted by focusing on open-source data and local collaborative networks established within the city.</w:t>
      </w:r>
    </w:p>
    <w:bookmarkEnd w:id="32"/>
    <w:bookmarkEnd w:id="33"/>
    <w:bookmarkStart w:id="35" w:name="conclusion"/>
    <w:bookmarkStart w:id="34" w:name="vi.-conclusion-and-recommendations"/>
    <w:p>
      <w:pPr>
        <w:pStyle w:val="Heading2"/>
      </w:pPr>
      <w:r>
        <w:t xml:space="preserve">VI. Conclusion and Recommendations</w:t>
      </w:r>
    </w:p>
    <w:p>
      <w:pPr>
        <w:pStyle w:val="FirstParagraph"/>
      </w:pPr>
      <w:r>
        <w:t xml:space="preserve">The internship in</w:t>
      </w:r>
      <w:r>
        <w:t xml:space="preserve"> </w:t>
      </w:r>
      <w:r>
        <w:rPr>
          <w:bCs/>
          <w:b/>
        </w:rPr>
        <w:t xml:space="preserve">Iran Tehran</w:t>
      </w:r>
      <w:r>
        <w:t xml:space="preserve"> </w:t>
      </w:r>
      <w:r>
        <w:t xml:space="preserve">has significantly enhanced my capabilities as an aspiring</w:t>
      </w:r>
    </w:p>
    <w:p>
      <w:pPr>
        <w:pStyle w:val="BodyText"/>
      </w:pPr>
      <w:r>
        <w:t xml:space="preserve">Oceanographer. It provided a rare perspective on how maritime science is managed from an inland capital, highlighting the strategic importance of</w:t>
      </w:r>
      <w:r>
        <w:t xml:space="preserve"> </w:t>
      </w:r>
      <w:r>
        <w:rPr>
          <w:bCs/>
          <w:b/>
        </w:rPr>
        <w:t xml:space="preserve">Tehran</w:t>
      </w:r>
      <w:r>
        <w:t xml:space="preserve"> </w:t>
      </w:r>
      <w:r>
        <w:t xml:space="preserve">as a command center for national water security. The experience underscored the necessity of robust international cooperation in oceanographic research, even within politically complex environments.</w:t>
      </w:r>
    </w:p>
    <w:p>
      <w:pPr>
        <w:pStyle w:val="BodyText"/>
      </w:pPr>
      <w:r>
        <w:t xml:space="preserve">I recommend that future interns and researchers focusing on</w:t>
      </w:r>
      <w:r>
        <w:t xml:space="preserve"> </w:t>
      </w:r>
      <w:r>
        <w:rPr>
          <w:bCs/>
          <w:b/>
        </w:rPr>
        <w:t xml:space="preserve">Oceanographer</w:t>
      </w:r>
      <w:r>
        <w:t xml:space="preserve"> </w:t>
      </w:r>
      <w:r>
        <w:t xml:space="preserve">roles in this region prioritize learning local languages to facilitate better integration with teams in</w:t>
      </w:r>
      <w:r>
        <w:t xml:space="preserve"> </w:t>
      </w:r>
      <w:r>
        <w:rPr>
          <w:bCs/>
          <w:b/>
        </w:rPr>
        <w:t xml:space="preserve">Tehran</w:t>
      </w:r>
      <w:r>
        <w:t xml:space="preserve">. Furthermore, strengthening data-sharing protocols between the research centers of</w:t>
      </w:r>
    </w:p>
    <w:p>
      <w:pPr>
        <w:pStyle w:val="BodyText"/>
      </w:pPr>
      <w:r>
        <w:t xml:space="preserve">Iran Tehran and international bodies will improve the accuracy of global climate models. This internship has affirmed that effective oceanography is not just about studying water, but also about understanding the human and political systems that protect it.</w:t>
      </w:r>
    </w:p>
    <w:bookmarkEnd w:id="34"/>
    <w:bookmarkEnd w:id="35"/>
    <w:bookmarkStart w:id="37" w:name="appendix"/>
    <w:bookmarkStart w:id="36" w:name="vii.-appendix-internship-details"/>
    <w:p>
      <w:pPr>
        <w:pStyle w:val="Heading2"/>
      </w:pPr>
      <w:r>
        <w:t xml:space="preserve">VII. Appendix: Internship Details</w:t>
      </w:r>
    </w:p>
    <w:p>
      <w:pPr>
        <w:pStyle w:val="FirstParagraph"/>
      </w:pPr>
      <w:r>
        <w:t xml:space="preserve">Aspect</w:t>
      </w:r>
    </w:p>
    <w:bookmarkEnd w:id="36"/>
    <w:bookmarkEnd w:id="37"/>
    <w:p>
      <w:pPr>
        <w:pStyle w:val="BodyText"/>
      </w:pPr>
      <w:r>
        <w:t xml:space="preserve">Details</w:t>
      </w:r>
    </w:p>
    <w:p>
      <w:pPr>
        <w:pStyle w:val="BodyText"/>
      </w:pPr>
      <w:r>
        <w:t xml:space="preserve">Intern Name:</w:t>
      </w:r>
    </w:p>
    <w:p>
      <w:pPr>
        <w:pStyle w:val="BodyText"/>
      </w:pPr>
      <w:r>
        <w:t xml:space="preserve">[Your Name]</w:t>
      </w:r>
    </w:p>
    <w:p>
      <w:pPr>
        <w:pStyle w:val="BodyText"/>
      </w:pPr>
      <w:r>
        <w:t xml:space="preserve">"</w:t>
      </w:r>
    </w:p>
    <w:p>
      <w:pPr>
        <w:pStyle w:val="BodyText"/>
      </w:pPr>
      <w:r>
        <w:t xml:space="preserve">Title:Senior Oceanographer Intern Candidate" &lt;\t d &gt;&lt; tr &gt; &lt; td &gt; Location : &lt; td &gt; Iran , Tehran " &lt; \ t d &gt;&lt; / t r &gt;&lt; t r &gt;&lt; th &gt; Department :</w:t>
      </w:r>
    </w:p>
    <w:p>
      <w:pPr>
        <w:pStyle w:val="BodyText"/>
      </w:pPr>
      <w:r>
        <w:t xml:space="preserve">Report generated for academic and professional review regarding Oceanographic practices in Iran Tehran.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Iran, Tehran</dc:title>
  <dc:creator/>
  <dc:language>en</dc:language>
  <cp:keywords/>
  <dcterms:created xsi:type="dcterms:W3CDTF">2026-07-29T02:43:12Z</dcterms:created>
  <dcterms:modified xsi:type="dcterms:W3CDTF">2026-07-29T02:43:12Z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