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Oceanographer</w:t>
      </w:r>
      <w:r>
        <w:t xml:space="preserve"> </w:t>
      </w:r>
      <w:r>
        <w:t xml:space="preserve">–</w:t>
      </w:r>
      <w:r>
        <w:t xml:space="preserve"> </w:t>
      </w:r>
      <w:r>
        <w:t xml:space="preserve">Ivory</w:t>
      </w:r>
      <w:r>
        <w:t xml:space="preserve"> </w:t>
      </w:r>
      <w:r>
        <w:t xml:space="preserve">Coast</w:t>
      </w:r>
      <w:r>
        <w:t xml:space="preserve"> </w:t>
      </w:r>
      <w:r>
        <w:t xml:space="preserve">Abidjan</w:t>
      </w:r>
    </w:p>
    <w:bookmarkStart w:id="20" w:name="internship-report-document"/>
    <w:p>
      <w:pPr>
        <w:pStyle w:val="Heading1"/>
      </w:pPr>
      <w:r>
        <w:t xml:space="preserve">Internship Report Document</w:t>
      </w:r>
    </w:p>
    <w:p>
      <w:pPr>
        <w:pStyle w:val="FirstParagraph"/>
      </w:pPr>
      <w:r>
        <w:rPr>
          <w:bCs/>
          <w:b/>
        </w:rPr>
        <w:t xml:space="preserve">Candidate Role:</w:t>
      </w:r>
      <w:r>
        <w:t xml:space="preserve"> </w:t>
      </w:r>
      <w:r>
        <w:t xml:space="preserve">Oceanographer Intern</w:t>
      </w:r>
      <w:r>
        <w:br/>
      </w:r>
      <w:r>
        <w:rPr>
          <w:bCs/>
          <w:b/>
        </w:rPr>
        <w:t xml:space="preserve">Duties Location:</w:t>
      </w:r>
      <w:r>
        <w:t xml:space="preserve"> </w:t>
      </w:r>
      <w:r>
        <w:t xml:space="preserve">Ivory Coast, Abidjan</w:t>
      </w:r>
      <w:r>
        <w:br/>
      </w:r>
      <w:r>
        <w:rPr>
          <w:bCs/>
          <w:b/>
        </w:rPr>
        <w:t xml:space="preserve">Date of Submission:</w:t>
      </w:r>
      <w:r>
        <w:t xml:space="preserve"> </w:t>
      </w:r>
      <w:r>
        <w:t xml:space="preserve">October 2024</w:t>
      </w:r>
      <w:r>
        <w:br/>
      </w:r>
      <w:r>
        <w:rPr>
          <w:iCs/>
          <w:i/>
        </w:rPr>
        <w:t xml:space="preserve">This document serves as the official Internship Report detailing field research, laboratory analysis, and environmental assessments conducted by an Oceanographer across the coastal and marine ecosystems of Ivory Coast Abidjan.</w:t>
      </w:r>
    </w:p>
    <w:bookmarkEnd w:id="20"/>
    <w:bookmarkStart w:id="21" w:name="X7ba5cd98e49da68d38c0df3395632ad7f7b26d4"/>
    <w:p>
      <w:pPr>
        <w:pStyle w:val="Heading2"/>
      </w:pPr>
      <w:r>
        <w:t xml:space="preserve">1. Introduction &amp; Purpose of the Internship Report</w:t>
      </w:r>
    </w:p>
    <w:p>
      <w:pPr>
        <w:pStyle w:val="FirstParagraph"/>
      </w:pPr>
      <w:r>
        <w:t xml:space="preserve">This Internship Report provides a comprehensive documentation of the practical, academic, and professional experiences accumulated during an intensive placement focused on marine science and coastal management. As an Oceanographer assigned to research initiatives in Ivory Coast Abidjan, the primary objective was to bridge theoretical oceanographic principles with real-world environmental challenges characteristic of the Gulf of Guinea region. The present Internship Report has been structured to meet institutional evaluation standards while simultaneously capturing the unique ecological dynamics observed throughout the tenure in Ivory Coast Abidjan. Throughout this document, every methodological choice, field observation, and analytical conclusion is explicitly tied to the broader goals of sustainable oceanographic research and coastal resilience planning.</w:t>
      </w:r>
    </w:p>
    <w:p>
      <w:pPr>
        <w:pStyle w:val="BodyText"/>
      </w:pPr>
      <w:r>
        <w:t xml:space="preserve">The Internship Report also functions as a reflective academic record that validates the competencies developed by an Oceanographer operating within a rapidly urbanizing coastal zone. By systematically cataloging daily protocols, equipment calibrations, and community engagement activities, this Internship Report ensures transparency in research execution. Furthermore, the geographic specificity of Ivory Coast Abidjan demands specialized attention to tidal patterns, sediment transport mechanisms, and anthropogenic pressures that directly influence marine biodiversity.</w:t>
      </w:r>
    </w:p>
    <w:bookmarkEnd w:id="21"/>
    <w:bookmarkStart w:id="22" w:name="X92aa06c6ef2fe738496d0008abb3d80419dd918"/>
    <w:p>
      <w:pPr>
        <w:pStyle w:val="Heading2"/>
      </w:pPr>
      <w:r>
        <w:t xml:space="preserve">2. Role Description: The Oceanographer in Ivory Coast Abidjan Context</w:t>
      </w:r>
    </w:p>
    <w:p>
      <w:pPr>
        <w:pStyle w:val="FirstParagraph"/>
      </w:pPr>
      <w:r>
        <w:t xml:space="preserve">The position of an Oceanographer within the Ivory Coast Abidjan research framework requires multidisciplinary expertise spanning physical, chemical, and biological oceanography. During this Internship Report documentation period, the assigned responsibilities included monitoring water column stratification, sampling benthic macroinvertebrates along critical shorelines near Port-Bouët and Anyama transition zones, and integrating satellite-derived sea surface temperature data into local climate models. An Oceanographer must continuously adapt to variable field conditions, which makes structured reporting essential.</w:t>
      </w:r>
    </w:p>
    <w:p>
      <w:pPr>
        <w:pStyle w:val="BodyText"/>
      </w:pPr>
      <w:r>
        <w:t xml:space="preserve">In the specific context of Ivory Coast Abidjan, an Oceanographer operates at the intersection of academic research and national environmental policy. Coastal erosion rates exceeding two meters annually in certain districts necessitate precise hydrodynamic modeling. Consequently, this Internship Report emphasizes how an Oceanographer translates raw oceanographic metrics into actionable insights for municipal planning authorities. The integration of traditional ecological knowledge with modern remote sensing technologies further defines the professional scope of an Oceanographer operating in Ivory Coast Abidjan.</w:t>
      </w:r>
    </w:p>
    <w:bookmarkEnd w:id="22"/>
    <w:bookmarkStart w:id="25" w:name="X0e167ef3f154273f52a7f83c190bd3ccd29fa02"/>
    <w:p>
      <w:pPr>
        <w:pStyle w:val="Heading2"/>
      </w:pPr>
      <w:r>
        <w:t xml:space="preserve">3. Methodology &amp; Fieldwork Execution (Internship Report Activities)</w:t>
      </w:r>
    </w:p>
    <w:p>
      <w:pPr>
        <w:pStyle w:val="FirstParagraph"/>
      </w:pPr>
      <w:r>
        <w:t xml:space="preserve">The technical execution phase documented in this Internship Report followed standardized oceanographic sampling protocols adapted to tropical coastal environments. An Oceanographer must prioritize reproducibility, which is why every field campaign in Ivory Coast Abidjan began with rigorous equipment verification. CTD profilers, Secchi disks, multibeam echosounders, and portable dissolved oxygen meters were calibrated against NIST-traceable standards before deployment.</w:t>
      </w:r>
    </w:p>
    <w:bookmarkStart w:id="23" w:name="Xb3e2764e77aaa35f4c2ca6e2dec9223ecba1c29"/>
    <w:p>
      <w:pPr>
        <w:pStyle w:val="Heading3"/>
      </w:pPr>
      <w:r>
        <w:t xml:space="preserve">3.1 Data Collection Protocols for the Oceanographer</w:t>
      </w:r>
    </w:p>
    <w:p>
      <w:pPr>
        <w:numPr>
          <w:ilvl w:val="0"/>
          <w:numId w:val="1001"/>
        </w:numPr>
        <w:pStyle w:val="Compact"/>
      </w:pPr>
      <w:r>
        <w:rPr>
          <w:bCs/>
          <w:b/>
        </w:rPr>
        <w:t xml:space="preserve">Tidal &amp; Current Mapping:</w:t>
      </w:r>
      <w:r>
        <w:t xml:space="preserve"> </w:t>
      </w:r>
      <w:r>
        <w:t xml:space="preserve">An Oceanographer deployed acoustic Doppler current profilers (ADCPs) across three designated transects near the Ébrié Lagoon inlet to capture diurnal and semidiurnal velocity variations.</w:t>
      </w:r>
    </w:p>
    <w:p>
      <w:pPr>
        <w:numPr>
          <w:ilvl w:val="0"/>
          <w:numId w:val="1001"/>
        </w:numPr>
        <w:pStyle w:val="Compact"/>
      </w:pPr>
      <w:r>
        <w:rPr>
          <w:bCs/>
          <w:b/>
        </w:rPr>
        <w:t xml:space="preserve">Sediment Core Extraction:</w:t>
      </w:r>
      <w:r>
        <w:t xml:space="preserve"> </w:t>
      </w:r>
      <w:r>
        <w:t xml:space="preserve">Gravity corers retrieved stratigraphic samples from depths ranging between two and eight meters, allowing an Oceanographer to analyze historical pollution markers including heavy metals and microplastic accumulation.</w:t>
      </w:r>
    </w:p>
    <w:p>
      <w:pPr>
        <w:numPr>
          <w:ilvl w:val="0"/>
          <w:numId w:val="1001"/>
        </w:numPr>
        <w:pStyle w:val="Compact"/>
      </w:pPr>
      <w:r>
        <w:rPr>
          <w:bCs/>
          <w:b/>
        </w:rPr>
        <w:t xml:space="preserve">Biological Surveys:</w:t>
      </w:r>
      <w:r>
        <w:t xml:space="preserve"> </w:t>
      </w:r>
      <w:r>
        <w:t xml:space="preserve">Manta trawl tows conducted at dawn ensured optimal capture of zooplankton communities, providing critical baseline data for fishery sustainability models in Ivory Coast Abidjan waters.</w:t>
      </w:r>
    </w:p>
    <w:bookmarkEnd w:id="23"/>
    <w:bookmarkStart w:id="24" w:name="X57299fc6fd95473ad7a71be0fe0ec79225ca0ab"/>
    <w:p>
      <w:pPr>
        <w:pStyle w:val="Heading3"/>
      </w:pPr>
      <w:r>
        <w:t xml:space="preserve">3.2 Analytical Framework &amp; Laboratory Procedures</w:t>
      </w:r>
    </w:p>
    <w:p>
      <w:pPr>
        <w:pStyle w:val="FirstParagraph"/>
      </w:pPr>
      <w:r>
        <w:t xml:space="preserve">All specimens and water samples transported to the laboratory were processed according to ISO 17025 guidelines, as detailed throughout this Internship Report. An Oceanographer utilized spectrophotometric analysis for nutrient quantification (nitrates, phosphates, silicates) and gas chromatography-mass spectrometry (GC-MS) for hydrocarbon contamination screening. Data validation involved cross-referencing field measurements with historical datasets maintained by Ivorian marine research institutions.</w:t>
      </w:r>
    </w:p>
    <w:bookmarkEnd w:id="24"/>
    <w:bookmarkEnd w:id="25"/>
    <w:bookmarkStart w:id="26" w:name="X369f58a29166d0ce1912a5ef31a56f541ef1a73"/>
    <w:p>
      <w:pPr>
        <w:pStyle w:val="Heading2"/>
      </w:pPr>
      <w:r>
        <w:t xml:space="preserve">4. Key Findings &amp; Environmental Observations (Ivory Coast Abidjan)</w:t>
      </w:r>
    </w:p>
    <w:p>
      <w:pPr>
        <w:pStyle w:val="FirstParagraph"/>
      </w:pPr>
      <w:r>
        <w:t xml:space="preserve">The empirical results compiled in this Internship Report reveal several critical patterns affecting the marine environment of Ivory Coast Abidjan. Water column analysis conducted by an Oceanographer demonstrated pronounced seasonal thermocline displacement during the April–June rainy period, driven by increased freshwater discharge from local rivers and urban runoff. This stratification directly correlates with reduced dissolved oxygen concentrations in bottom waters, creating hypoxic conditions that threaten benthic habitat stability.</w:t>
      </w:r>
    </w:p>
    <w:p>
      <w:pPr>
        <w:pStyle w:val="BodyText"/>
      </w:pPr>
      <w:r>
        <w:t xml:space="preserve">Sediment core examinations documented elevated concentrations of lead and zinc near industrial shoreline zones, confirming historical contamination pathways identified by an Oceanographer analyzing anthropogenic impact gradients. Conversely, mangrove-fringed areas exhibited superior water clarity and higher biodiversity indices, underscoring the protective role of coastal vegetation. These observations are essential for policymakers reviewing development permits in Ivory Coast Abidjan.</w:t>
      </w:r>
    </w:p>
    <w:p>
      <w:pPr>
        <w:pStyle w:val="BodyText"/>
      </w:pPr>
      <w:r>
        <w:t xml:space="preserve">Fishery-related surveys revealed shifting species distributions linked to warming sea surface temperatures. An Oceanographer noted increased presence of thermophilic pelagic species alongside declining abundance of traditionally harvested demersal fish, indicating ecosystem restructuring that requires adaptive management strategies.</w:t>
      </w:r>
    </w:p>
    <w:bookmarkEnd w:id="26"/>
    <w:bookmarkStart w:id="27" w:name="X336a60a619a3e4c0a92ad6c59a0fdbda1d86469"/>
    <w:p>
      <w:pPr>
        <w:pStyle w:val="Heading2"/>
      </w:pPr>
      <w:r>
        <w:t xml:space="preserve">5. Challenges Encountered &amp; Mitigation Strategies (Internship Report Reflections)</w:t>
      </w:r>
    </w:p>
    <w:p>
      <w:pPr>
        <w:pStyle w:val="FirstParagraph"/>
      </w:pPr>
      <w:r>
        <w:t xml:space="preserve">Navigating the logistical and scientific complexities of this placement required continuous problem-solving, as thoroughly recorded in this Internship Report. Environmental unpredictability remained a primary constraint for an Oceanographer operating in Ivory Coast Abidjan. Unseasonal storm surges disrupted multiple field campaigns, necessitating schedule adjustments and secondary deployment planning. Additionally, equipment corrosion caused by high salinity and humidity demanded frequent maintenance routines.</w:t>
      </w:r>
    </w:p>
    <w:p>
      <w:pPr>
        <w:pStyle w:val="BodyText"/>
      </w:pPr>
      <w:r>
        <w:t xml:space="preserve">Data synchronization presented another challenge documented throughout this Internship Report. An Oceanographer initially experienced latency issues when transmitting real-time ADCP telemetry from remote coastal stations to central servers in Abidjan. This was resolved through the implementation of offline data loggers paired with scheduled manual uploads, ensuring zero data loss regardless of network availability.</w:t>
      </w:r>
    </w:p>
    <w:p>
      <w:pPr>
        <w:pStyle w:val="BodyText"/>
      </w:pPr>
      <w:r>
        <w:t xml:space="preserve">Community engagement also required diplomatic coordination. An Oceanographer had to align research vessel operations with local artisanal fishing schedules to prevent conflicts while maintaining scientific integrity. Establishing transparent communication channels and co-developing sampling protocols with fishermen associations significantly improved cooperation rates throughout the internship period in Ivory Coast Abidjan.</w:t>
      </w:r>
    </w:p>
    <w:bookmarkEnd w:id="27"/>
    <w:bookmarkStart w:id="28" w:name="Xeaadd77b3cffe04b8c5186867a8d2f3c69fe9de"/>
    <w:p>
      <w:pPr>
        <w:pStyle w:val="Heading2"/>
      </w:pPr>
      <w:r>
        <w:t xml:space="preserve">6. Conclusion, Recommendations &amp; Future Research Directions for the Oceanographer Internship Report in Ivory Coast Abidjan</w:t>
      </w:r>
    </w:p>
    <w:p>
      <w:pPr>
        <w:pStyle w:val="FirstParagraph"/>
      </w:pPr>
      <w:r>
        <w:t xml:space="preserve">This Internship Report conclusively demonstrates that systematic oceanographic monitoring remains indispensable for safeguarding the ecological and economic vitality of coastal regions in Ivory Coast Abidjan. The accumulated fieldwork, laboratory analysis, and community collaboration documented herein validate the critical role an Oceanographer plays in translating complex marine processes into accessible environmental intelligence.</w:t>
      </w:r>
    </w:p>
    <w:p>
      <w:pPr>
        <w:pStyle w:val="BodyText"/>
      </w:pPr>
      <w:r>
        <w:t xml:space="preserve">Based on findings presented throughout this Internship Report, several strategic recommendations are proposed: First, establish a permanent coastal observation network across Ivory Coast Abidjan to enable continuous data streaming for an Oceanographer analyzing climate variability. Second, expand mangrove restoration initiatives using sediment accretion rates calculated by an Oceanographer during this placement. Third, integrate oceanographic projections into municipal urban planning frameworks to mitigate flood risks and shoreline degradation.</w:t>
      </w:r>
    </w:p>
    <w:p>
      <w:pPr>
        <w:pStyle w:val="BodyText"/>
      </w:pPr>
      <w:r>
        <w:t xml:space="preserve">Future iterations of this Internship Report should incorporate machine learning algorithms that allow an Oceanographer to predict harmful algal bloom occurrences based on historical nutrient loading patterns in Ivory Coast Abidjan waters. By institutionalizing rigorous marine research practices, stakeholders will ensure that scientific inquiry directly supports sustainable development goals across the region.</w:t>
      </w:r>
    </w:p>
    <w:p>
      <w:pPr>
        <w:pStyle w:val="BodyText"/>
      </w:pPr>
      <w:r>
        <w:t xml:space="preserve">In summary, this Internship Report stands as both a technical record and a strategic roadmap for advancing oceanographic capacity in Ivory Coast Abidjan. Every methodological choice, observation logged by an Oceanographer, and policy recommendation submitted herein reinforces the necessity of sustained investment in marine science education, infrastructure development, and cross-sectoral environmental governance.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Oceanographer – Ivory Coast Abidjan</dc:title>
  <dc:creator/>
  <dc:language>en</dc:language>
  <cp:keywords/>
  <dcterms:created xsi:type="dcterms:W3CDTF">2026-07-29T00:59:13Z</dcterms:created>
  <dcterms:modified xsi:type="dcterms:W3CDTF">2026-07-29T00:59:13Z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