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Istanbul</w:t>
      </w:r>
    </w:p>
    <w:bookmarkStart w:id="26" w:name="semester-internship-report"/>
    <w:p>
      <w:pPr>
        <w:pStyle w:val="Heading1"/>
      </w:pPr>
      <w:r>
        <w:t xml:space="preserve">Semester Internship Report</w:t>
      </w:r>
    </w:p>
    <w:p>
      <w:pPr>
        <w:pStyle w:val="FirstParagraph"/>
      </w:pPr>
      <w:r>
        <w:rPr>
          <w:bCs/>
          <w:b/>
        </w:rPr>
        <w:t xml:space="preserve">Degree Program:</w:t>
      </w:r>
      <w:r>
        <w:t xml:space="preserve"> </w:t>
      </w:r>
      <w:r>
        <w:t xml:space="preserve">Marine Sciences / Oceanography</w:t>
      </w:r>
      <w:r>
        <w:br/>
      </w:r>
    </w:p>
    <w:p>
      <w:pPr>
        <w:pStyle w:val="BodyText"/>
      </w:pPr>
      <w:r>
        <w:t xml:space="preserve">Institution:</w:t>
      </w:r>
    </w:p>
    <w:p>
      <w:pPr>
        <w:pStyle w:val="BodyText"/>
      </w:pPr>
      <w:r>
        <w:t xml:space="preserve">Location of Internship:Turkey Istanbul, Marmara Sea Region</w:t>
      </w:r>
      <w:r>
        <w:br/>
      </w:r>
    </w:p>
    <w:p>
      <w:pPr>
        <w:pStyle w:val="BodyText"/>
      </w:pPr>
      <w:r>
        <w:t xml:space="preserve">Date Submitted: October 2023</w:t>
      </w:r>
    </w:p>
    <w:bookmarkStart w:id="20" w:name="introduction-and-objectives"/>
    <w:p>
      <w:pPr>
        <w:pStyle w:val="Heading2"/>
      </w:pPr>
      <w:r>
        <w:t xml:space="preserve">1. Introduction and Objectives</w:t>
      </w:r>
    </w:p>
    <w:p>
      <w:pPr>
        <w:pStyle w:val="FirstParagraph"/>
      </w:pPr>
      <w:r>
        <w:t xml:space="preserve">The purpose of this internship report is to document my practical experiences, academic observations, and professional development gained during a ten-week intensive internship program focused on marine science. This report specifically details the activities conducted in Turkey Istanbul, a unique geographical location that serves as a critical bridge between continents and distinct marine ecosystems. As an aspiring Oceanographer, it was imperative for me to gain hands-on experience in the complex hydrodynamics of the Turkish Straits System (TSS). The primary objective of this internship was to understand the multi-layered flow characteristics of the Bosphorus Strait and its impact on coastal water quality and biodiversity.</w:t>
      </w:r>
    </w:p>
    <w:p>
      <w:pPr>
        <w:pStyle w:val="BodyText"/>
      </w:pPr>
      <w:r>
        <w:t xml:space="preserve">The internship aimed to bridge theoretical knowledge with field application. Specifically, I sought to master modern oceanographic data collection techniques, including CTD (Conductivity, Temperature, Depth) profiling and acoustic Doppler current profiler (ADCP) usage. Furthermore, the internship emphasized the importance of environmental monitoring in one of the world's busiest maritime corridors. By focusing on Turkey Istanbul as the operational base, I was able to analyze how rapid urbanization and industrial activity in this major metropolitan hub influence marine health.</w:t>
      </w:r>
    </w:p>
    <w:bookmarkEnd w:id="20"/>
    <w:bookmarkStart w:id="21" w:name="X94103fbf9c3ab8f5fd5d43327eb0a492c7fefd2"/>
    <w:p>
      <w:pPr>
        <w:pStyle w:val="Heading2"/>
      </w:pPr>
      <w:r>
        <w:t xml:space="preserve">2. Site Description: The Turkish Straits System</w:t>
      </w:r>
    </w:p>
    <w:p>
      <w:pPr>
        <w:pStyle w:val="FirstParagraph"/>
      </w:pPr>
      <w:r>
        <w:t xml:space="preserve">The internship took place in Turkey Istanbul, specifically within the laboratories and research vessels affiliated with the Institute of Marine Sciences near the entrance to the Black Sea. The unique geography of this region presents a fascinating case study for any Oceanographer. The Bosphorus Strait connects two different bodies of water: the Mediterranean basin (via the Marmara Sea) and anoxic, low-salinity waters from the Black Sea. This creates a classic estuarine circulation pattern, where surface waters flow southward into the Marmara Sea and deep, salty waters flow northward toward the Black Sea.</w:t>
      </w:r>
    </w:p>
    <w:p>
      <w:pPr>
        <w:pStyle w:val="BodyText"/>
      </w:pPr>
      <w:r>
        <w:t xml:space="preserve">Working in Turkey Istanbul provided access to real-time data regarding this stratification. The city itself acts as a massive watershed for pollutants, making it a crucial site for studying anthropogenic impacts on oceanography. The internship facility was equipped with state-of-the-art laboratories where we processed water samples and analyzed sediment cores retrieved from the strait’s floor. The bustling nature of Turkey Istanbul also provided context for the socio-economic importance of maintaining healthy marine environments, as the region relies heavily on fishing, tourism, and shipping.</w:t>
      </w:r>
    </w:p>
    <w:bookmarkEnd w:id="21"/>
    <w:bookmarkStart w:id="22" w:name="methodology-and-fieldwork-activities"/>
    <w:p>
      <w:pPr>
        <w:pStyle w:val="Heading2"/>
      </w:pPr>
      <w:r>
        <w:t xml:space="preserve">3. Methodology and Fieldwork Activities</w:t>
      </w:r>
    </w:p>
    <w:p>
      <w:pPr>
        <w:pStyle w:val="FirstParagraph"/>
      </w:pPr>
      <w:r>
        <w:t xml:space="preserve">A significant portion of my time as an Oceanographer intern was spent on board research vessels navigating the waters around Turkey Istanbul. The fieldwork involved deploying CTD rosettes at various stations along the Bosphorus transect. These instruments measure salinity, temperature, and dissolved oxygen profiles with high precision. My specific role involved calibrating these sensors before deployment and managing the data logging systems during transit.</w:t>
      </w:r>
    </w:p>
    <w:p>
      <w:pPr>
        <w:pStyle w:val="BodyText"/>
      </w:pPr>
      <w:r>
        <w:t xml:space="preserve">One of the most challenging aspects of the internship was dealing with strong currents. The Bosphorus can have surface currents exceeding two meters per second. Learning to operate equipment in such dynamic conditions required careful coordination with the ship’s crew and strict adherence to safety protocols typical for marine operations in Turkey Istanbul. We also conducted plankton tow surveys, which were essential for assessing the biological component of the ecosystem amidst physical oceanographic changes.</w:t>
      </w:r>
    </w:p>
    <w:bookmarkEnd w:id="22"/>
    <w:bookmarkStart w:id="23" w:name="data-analysis-and-observations"/>
    <w:p>
      <w:pPr>
        <w:pStyle w:val="Heading2"/>
      </w:pPr>
      <w:r>
        <w:t xml:space="preserve">4. Data Analysis and Observations</w:t>
      </w:r>
    </w:p>
    <w:p>
      <w:pPr>
        <w:pStyle w:val="FirstParagraph"/>
      </w:pPr>
      <w:r>
        <w:t xml:space="preserve">Back in the laboratory facilities in Turkey Istanbul, I assisted senior researchers in analyzing the data collected during our field campaigns. A major finding from this period was a noticeable shift in salinity levels compared to historical records. As an Oceanographer, interpreting these anomalies is critical for predicting long-term ecological changes. We utilized statistical software to correlate current velocity data with chlorophyll-a concentrations, providing insights into nutrient transport mechanisms.</w:t>
      </w:r>
    </w:p>
    <w:p>
      <w:pPr>
        <w:pStyle w:val="BodyText"/>
      </w:pPr>
      <w:r>
        <w:t xml:space="preserve">We also analyzed satellite imagery of the Sea of Marmara and the Black Sea to track large-scale eddy formations. These eddies play a significant role in mixing water masses and distributing larvae across different habitats. The internship provided me with practical skills in GIS (Geographic Information Systems) mapping, allowing me to visualize these oceanographic features over time. Working with data from Turkey Istanbul highlighted the sensitivity of this region to climate change, particularly regarding warming surface temperatures and altered precipitation patterns affecting river runoff.</w:t>
      </w:r>
    </w:p>
    <w:bookmarkEnd w:id="23"/>
    <w:bookmarkStart w:id="24" w:name="professional-development-and-challenges"/>
    <w:p>
      <w:pPr>
        <w:pStyle w:val="Heading2"/>
      </w:pPr>
      <w:r>
        <w:t xml:space="preserve">5. Professional Development and Challenges</w:t>
      </w:r>
    </w:p>
    <w:p>
      <w:pPr>
        <w:pStyle w:val="FirstParagraph"/>
      </w:pPr>
      <w:r>
        <w:t xml:space="preserve">Serving as an Oceanographer intern in such a prestigious location presented both professional opportunities and challenges. The primary challenge was the linguistic aspect; while English is common in scientific research, integrating into the local team required learning basic Turkish terminology related to marine science. This cultural integration enriched my experience, allowing for deeper collaboration with local experts who possess decades of knowledge about Turkey Istanbul’s waters.</w:t>
      </w:r>
    </w:p>
    <w:p>
      <w:pPr>
        <w:pStyle w:val="BodyText"/>
      </w:pPr>
      <w:r>
        <w:t xml:space="preserve">Another aspect of professional growth was learning to communicate scientific findings to non-specialists. We prepared presentations for local stakeholders in Turkey Istanbul, explaining the importance of marine conservation and how oceanographic data informs policy decisions regarding shipping lanes and pollution control. This experience underscored that an Oceanographer is not just a scientist but also an advocate for sustainable marine management.</w:t>
      </w:r>
    </w:p>
    <w:bookmarkEnd w:id="24"/>
    <w:bookmarkStart w:id="25" w:name="conclusion"/>
    <w:p>
      <w:pPr>
        <w:pStyle w:val="Heading2"/>
      </w:pPr>
      <w:r>
        <w:t xml:space="preserve">6. Conclusion</w:t>
      </w:r>
    </w:p>
    <w:p>
      <w:pPr>
        <w:pStyle w:val="FirstParagraph"/>
      </w:pPr>
      <w:r>
        <w:t xml:space="preserve">In conclusion, this internship in Turkey Istanbul was a transformative period in my academic and professional journey as an Oceanographer. The opportunity to study the complex dynamics of the Turkish Straits System provided unparalleled insights into estuarine circulation and anthropogenic impacts on marine ecosystems. The combination of rigorous fieldwork on research vessels around Turkey Istanbul and detailed laboratory analysis has significantly enhanced my technical skills in data collection, statistical analysis, and environmental modeling.</w:t>
      </w:r>
    </w:p>
    <w:p>
      <w:pPr>
        <w:pStyle w:val="BodyText"/>
      </w:pPr>
      <w:r>
        <w:t xml:space="preserve">The experience reinforced my commitment to the field of oceanography. I have learned that effective oceanographic research requires not only scientific rigor but also an understanding of the local geographical and social context. The unique position of Turkey Istanbul as a nexus between Europe and Asia offers a microcosm for global marine issues, from pollution to climate change. Future work in this area must continue to prioritize monitoring and protection of these vital waterways.</w:t>
      </w:r>
    </w:p>
    <w:p>
      <w:pPr>
        <w:pStyle w:val="BodyText"/>
      </w:pPr>
      <w:r>
        <w:t xml:space="preserve">I am grateful for the mentorship provided by the faculty and staff at the research institute in Turkey Istanbul. This internship has laid a solid foundation for my future career, equipping me with the practical tools and theoretical understanding necessary to contribute meaningfully to the global community of Oceanographers. The lessons learned in this dynamic environment will undoubtedly guide my future research endeavors and professional contributions to marine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Istanbul</dc:title>
  <dc:creator/>
  <dc:language>en</dc:language>
  <cp:keywords/>
  <dcterms:created xsi:type="dcterms:W3CDTF">2026-07-29T07:14:51Z</dcterms:created>
  <dcterms:modified xsi:type="dcterms:W3CDTF">2026-07-29T07:14:51Z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