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Canada</w:t>
      </w:r>
      <w:r>
        <w:t xml:space="preserve"> </w:t>
      </w:r>
      <w:r>
        <w:t xml:space="preserve">Montreal</w:t>
      </w:r>
    </w:p>
    <w:bookmarkStart w:id="29" w:name="Xe532df22489fa3a34907308b5974fe4cd4df7b8"/>
    <w:p>
      <w:pPr>
        <w:pStyle w:val="Heading1"/>
      </w:pPr>
      <w:r>
        <w:t xml:space="preserve">Comprehensive Internship Report on Ophthalmology</w:t>
      </w:r>
    </w:p>
    <w:p>
      <w:pPr>
        <w:pStyle w:val="FirstParagraph"/>
      </w:pPr>
      <w:r>
        <w:rPr>
          <w:bCs/>
          <w:b/>
        </w:rPr>
        <w:t xml:space="preserve">Subject:</w:t>
      </w:r>
      <w:r>
        <w:t xml:space="preserve"> </w:t>
      </w:r>
      <w:r>
        <w:t xml:space="preserve">Internship Report</w:t>
      </w:r>
      <w:r>
        <w:br/>
      </w:r>
      <w:r>
        <w:rPr>
          <w:bCs/>
          <w:b/>
        </w:rPr>
        <w:t xml:space="preserve">Specialty:</w:t>
      </w:r>
      <w:r>
        <w:t xml:space="preserve"> </w:t>
      </w:r>
      <w:r>
        <w:t xml:space="preserve">Ophthalmologist</w:t>
      </w:r>
      <w:r>
        <w:br/>
      </w:r>
    </w:p>
    <w:p>
      <w:pPr>
        <w:pStyle w:val="BodyText"/>
      </w:pPr>
      <w:r>
        <w:t xml:space="preserve">Location:</w:t>
      </w:r>
      <w:r>
        <w:br/>
      </w:r>
      <w:r>
        <w:t xml:space="preserve">Date: October 26, 2023</w:t>
      </w:r>
    </w:p>
    <w:p>
      <w:pPr>
        <w:pStyle w:val="BodyText"/>
      </w:pPr>
      <w:r>
        <w:t xml:space="preserve">1. Executive Summary</w:t>
      </w:r>
    </w:p>
    <w:p>
      <w:pPr>
        <w:pStyle w:val="BodyText"/>
      </w:pPr>
      <w:r>
        <w:t xml:space="preserve">This document serves as a comprehensive Internship Report detailing the clinical, educational, and professional experiences gained during an intensive internship focused on the field of an Ophthalmologist. The primary objective of this report is to analyze the unique healthcare environment provided by Canada Montreal, examining how this specific geographic and cultural context influences medical training and patient care standards.</w:t>
      </w:r>
    </w:p>
    <w:p>
      <w:pPr>
        <w:pStyle w:val="BodyText"/>
      </w:pPr>
      <w:r>
        <w:t xml:space="preserve">The internship period was designed to bridge the gap between theoretical knowledge acquired in academic settings and practical application in a high-volume, diverse clinical setting. By focusing on an Ophthalmologist role within the bustling medical hub of Canada Montreal, this report highlights critical competencies such as diagnostic precision, surgical assistance proficiency, patient management in a bilingual environment, and adherence to strict Canadian healthcare regulations.</w:t>
      </w:r>
    </w:p>
    <w:bookmarkStart w:id="20" w:name="introduction-and-contextual-background"/>
    <w:p>
      <w:pPr>
        <w:pStyle w:val="Heading2"/>
      </w:pPr>
      <w:r>
        <w:t xml:space="preserve">2. Introduction and Contextual Background</w:t>
      </w:r>
    </w:p>
    <w:p>
      <w:pPr>
        <w:pStyle w:val="FirstParagraph"/>
      </w:pPr>
      <w:r>
        <w:t xml:space="preserve">The choice to conduct this internship in Canada Montreal was strategic. Known for its world-class medical institutions and multicultural population, Canada Montreal offers a unique laboratory for studying ophthalmology across diverse demographic lines. The city is not only a center for medical innovation but also presents specific challenges related to accessibility and linguistic diversity that are crucial for any healthcare provider to navigate.</w:t>
      </w:r>
    </w:p>
    <w:p>
      <w:pPr>
        <w:pStyle w:val="BodyText"/>
      </w:pPr>
      <w:r>
        <w:t xml:space="preserve">As an aspiring Ophthalmologist, the internship aimed to master the intricacies of eye care, ranging from routine optometric checks to complex microsurgical procedures. The report outlines the progression of skills developed during this period, emphasizing how the specific infrastructure of Canada Montreal facilitated a robust learning curve.</w:t>
      </w:r>
    </w:p>
    <w:bookmarkEnd w:id="20"/>
    <w:bookmarkStart w:id="24" w:name="X2a6ba3a37c32bc1357aa2863da633e4189e01da"/>
    <w:p>
      <w:pPr>
        <w:pStyle w:val="Heading2"/>
      </w:pPr>
      <w:r>
        <w:t xml:space="preserve">3. Clinical Rotations and Practical Experience</w:t>
      </w:r>
    </w:p>
    <w:bookmarkStart w:id="21" w:name="diagnostic-ophthalmology"/>
    <w:p>
      <w:pPr>
        <w:pStyle w:val="Heading3"/>
      </w:pPr>
      <w:r>
        <w:t xml:space="preserve">3.1 Diagnostic Ophthalmology</w:t>
      </w:r>
    </w:p>
    <w:p>
      <w:pPr>
        <w:pStyle w:val="FirstParagraph"/>
      </w:pPr>
      <w:r>
        <w:t xml:space="preserve">A significant portion of the internship was dedicated to diagnostic assessments. Under the supervision of senior specialists, I gained hands-on experience in performing slit-lamp examinations, tonometry for intraocular pressure measurement, and visual field testing. In Canada Montreal, patients often present with a wide variety of conditions due to varying genetic backgrounds and lifestyle factors. This diversity required a heightened level of diagnostic accuracy.</w:t>
      </w:r>
    </w:p>
    <w:bookmarkEnd w:id="21"/>
    <w:bookmarkStart w:id="22" w:name="surgical-assistance-and-microsurgery"/>
    <w:p>
      <w:pPr>
        <w:pStyle w:val="Heading3"/>
      </w:pPr>
      <w:r>
        <w:t xml:space="preserve">3.2 Surgical Assistance and Microsurgery</w:t>
      </w:r>
    </w:p>
    <w:p>
      <w:pPr>
        <w:pStyle w:val="FirstParagraph"/>
      </w:pPr>
      <w:r>
        <w:t xml:space="preserve">The core of an Ophthalmologist’s training involves surgical proficiency. During this internship, I assisted in numerous surgeries, including cataract extractions, LASIK procedures, and repairs for retinal detachments. The operating rooms in Canada Montreal are equipped with state-of-the-art technology. Learning to navigate these advanced systems while maintaining aseptic techniques and assisting surgeons effectively was a pivotal part of the professional development.</w:t>
      </w:r>
    </w:p>
    <w:bookmarkEnd w:id="22"/>
    <w:bookmarkStart w:id="23" w:name="pediatric-ophthalmology"/>
    <w:p>
      <w:pPr>
        <w:pStyle w:val="Heading3"/>
      </w:pPr>
      <w:r>
        <w:t xml:space="preserve">3.3 Pediatric Ophthalmology</w:t>
      </w:r>
    </w:p>
    <w:p>
      <w:pPr>
        <w:pStyle w:val="FirstParagraph"/>
      </w:pPr>
      <w:r>
        <w:t xml:space="preserve">Caring for younger patients requires distinct communication strategies. The internship included rotations in pediatric clinics within Canada Montreal, where managing anxiety in children while diagnosing conditions like strabismus and amblyopia was essential. This experience honed my ability to remain calm and professional under pressure, a trait indispensable for an Ophthalmologist.</w:t>
      </w:r>
    </w:p>
    <w:bookmarkEnd w:id="23"/>
    <w:bookmarkEnd w:id="24"/>
    <w:bookmarkStart w:id="25" w:name="X50e741873e872f75f8cbbc5e7c3b9c143a587a8"/>
    <w:p>
      <w:pPr>
        <w:pStyle w:val="Heading2"/>
      </w:pPr>
      <w:r>
        <w:t xml:space="preserve">4. The Canada Montreal Healthcare Environment</w:t>
      </w:r>
    </w:p>
    <w:p>
      <w:pPr>
        <w:pStyle w:val="FirstParagraph"/>
      </w:pPr>
      <w:r>
        <w:t xml:space="preserve">The setting of this internship in Canada Montreal provided invaluable insights into the Canadian healthcare system. Unlike private systems in other regions, the approach here is heavily regulated and universally accessible, which impacts how ophthalmic care is delivered.</w:t>
      </w:r>
    </w:p>
    <w:p>
      <w:pPr>
        <w:numPr>
          <w:ilvl w:val="0"/>
          <w:numId w:val="1001"/>
        </w:numPr>
        <w:pStyle w:val="Compact"/>
      </w:pPr>
      <w:r>
        <w:rPr>
          <w:bCs/>
          <w:b/>
        </w:rPr>
        <w:t xml:space="preserve">Bilingual Patient Care:</w:t>
      </w:r>
      <w:r>
        <w:t xml:space="preserve"> </w:t>
      </w:r>
      <w:r>
        <w:t xml:space="preserve">A critical aspect of working as an Ophthalmologist in Canada Montreal is proficiency in both English and French. Effective communication is not just about medical terminology but also about cultural empathy. Interacting with patients who may prefer one language over another required adaptability and respect for their linguistic preferences.</w:t>
      </w:r>
    </w:p>
    <w:p>
      <w:pPr>
        <w:numPr>
          <w:ilvl w:val="0"/>
          <w:numId w:val="1001"/>
        </w:numPr>
        <w:pStyle w:val="Compact"/>
      </w:pPr>
      <w:r>
        <w:rPr>
          <w:bCs/>
          <w:b/>
        </w:rPr>
        <w:t xml:space="preserve">Interdisciplinary Collaboration:</w:t>
      </w:r>
      <w:r>
        <w:t xml:space="preserve"> </w:t>
      </w:r>
      <w:r>
        <w:t xml:space="preserve">The healthcare infrastructure in Canada Montreal fosters strong collaboration between ophthalmologists, optometrists, and general practitioners. This internship highlighted the importance of referral networks and shared patient records to ensure continuity of care.</w:t>
      </w:r>
    </w:p>
    <w:p>
      <w:pPr>
        <w:numPr>
          <w:ilvl w:val="0"/>
          <w:numId w:val="1001"/>
        </w:numPr>
        <w:pStyle w:val="Compact"/>
      </w:pPr>
      <w:r>
        <w:rPr>
          <w:bCs/>
          <w:b/>
        </w:rPr>
        <w:t xml:space="preserve">Ethical Standards:</w:t>
      </w:r>
      <w:r>
        <w:t xml:space="preserve"> </w:t>
      </w:r>
      <w:r>
        <w:t xml:space="preserve">Adhering to the ethical guidelines set forth by Canadian medical boards was paramount. The emphasis on patient consent, privacy (PIPEDA compliance), and informed decision-making shaped my professional integrity throughout the internship.</w:t>
      </w:r>
    </w:p>
    <w:bookmarkEnd w:id="25"/>
    <w:bookmarkStart w:id="26" w:name="research-and-academic-contributions"/>
    <w:p>
      <w:pPr>
        <w:pStyle w:val="Heading2"/>
      </w:pPr>
      <w:r>
        <w:t xml:space="preserve">5. Research and Academic Contributions</w:t>
      </w:r>
    </w:p>
    <w:p>
      <w:pPr>
        <w:pStyle w:val="FirstParagraph"/>
      </w:pPr>
      <w:r>
        <w:t xml:space="preserve">Beyond clinical duties, the internship involved active participation in research initiatives based in Canada Montreal. I contributed to a study on the prevalence of diabetic retinopathy among diverse populations in the Montreal area. This research underscored the importance of preventative care and early detection strategies.</w:t>
      </w:r>
    </w:p>
    <w:p>
      <w:pPr>
        <w:pStyle w:val="BodyText"/>
      </w:pPr>
      <w:r>
        <w:t xml:space="preserve">Publishing findings from this work provided exposure to academic rigor and peer review processes, essential components for any serious Ophthalmologist aiming to contribute to medical literature. The collaborative nature of research teams in Canada Montreal allowed for cross-pollination of ideas, enhancing my understanding of global trends in eye care.</w:t>
      </w:r>
    </w:p>
    <w:bookmarkEnd w:id="26"/>
    <w:bookmarkStart w:id="27" w:name="challenges-and-professional-growth"/>
    <w:p>
      <w:pPr>
        <w:pStyle w:val="Heading2"/>
      </w:pPr>
      <w:r>
        <w:t xml:space="preserve">6. Challenges and Professional Growth</w:t>
      </w:r>
    </w:p>
    <w:p>
      <w:pPr>
        <w:pStyle w:val="FirstParagraph"/>
      </w:pPr>
      <w:r>
        <w:t xml:space="preserve">Navigating the high-pressure environment of a busy hospital in Canada Montreal presented numerous challenges. The volume of patients required efficient time management without compromising the quality of care. Additionally, dealing with complex social determinants of health affected by the urban landscape necessitated a holistic approach to patient treatment.</w:t>
      </w:r>
    </w:p>
    <w:p>
      <w:pPr>
        <w:pStyle w:val="BodyText"/>
      </w:pPr>
      <w:r>
        <w:t xml:space="preserve">However, these challenges fostered significant professional growth. Developing resilience, improving technical skills in microsurgery, and enhancing cross-cultural communication abilities have prepared me for independent practice. The mentorship received from experienced Ophthalmologists in this region has been instrumental in shaping my clinical judgment.</w:t>
      </w:r>
    </w:p>
    <w:bookmarkEnd w:id="27"/>
    <w:bookmarkStart w:id="28" w:name="conclusion"/>
    <w:p>
      <w:pPr>
        <w:pStyle w:val="Heading2"/>
      </w:pPr>
      <w:r>
        <w:t xml:space="preserve">7. Conclusion</w:t>
      </w:r>
    </w:p>
    <w:p>
      <w:pPr>
        <w:pStyle w:val="FirstParagraph"/>
      </w:pPr>
      <w:r>
        <w:t xml:space="preserve">In conclusion, this Internship Report reflects a transformative journey undertaken as an Ophthalmologist-in-training within the vibrant and medically advanced setting of Canada Montreal. The experience has been comprehensive, covering diagnostic mastery, surgical assistance, pediatric care, and research methodology.</w:t>
      </w:r>
    </w:p>
    <w:p>
      <w:pPr>
        <w:pStyle w:val="BodyText"/>
      </w:pPr>
      <w:r>
        <w:t xml:space="preserve">The unique attributes of Canada Montreal—its bilingual environment, diverse patient population, and high-standard medical infrastructure—have significantly enriched my educational experience. As I move forward in my career as an Ophthalmologist carrying the lessons learned from this internship in Canada Montreal into practice, I am committed to delivering exceptional eye care with competence, compassion, and ethical integrity.</w:t>
      </w:r>
    </w:p>
    <w:p>
      <w:pPr>
        <w:pStyle w:val="BodyText"/>
      </w:pPr>
      <w:r>
        <w:t xml:space="preserve">This report serves not only as a record of achievements but also as a testament to the rigorous standards required to become a qualified Ophthalmologist in one of Canada's most dynamic healthcare hubs. The foundation built during this internship will continue to support professional excellence and patient advocacy throughout my career.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Canada Montreal</dc:title>
  <dc:creator/>
  <dc:language>en</dc:language>
  <cp:keywords/>
  <dcterms:created xsi:type="dcterms:W3CDTF">2026-07-29T13:21:31Z</dcterms:created>
  <dcterms:modified xsi:type="dcterms:W3CDTF">2026-07-29T13:21:31Z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