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Ophthalmology</w:t>
      </w:r>
      <w:r>
        <w:t xml:space="preserve"> </w:t>
      </w:r>
      <w:r>
        <w:t xml:space="preserve">in</w:t>
      </w:r>
      <w:r>
        <w:t xml:space="preserve"> </w:t>
      </w:r>
      <w:r>
        <w:t xml:space="preserve">Pakistan,</w:t>
      </w:r>
      <w:r>
        <w:t xml:space="preserve"> </w:t>
      </w:r>
      <w:r>
        <w:t xml:space="preserve">Karachi</w:t>
      </w:r>
    </w:p>
    <w:bookmarkStart w:id="32" w:name="X9b5cf96555bceda26e0335fdaa18164f331023e"/>
    <w:p>
      <w:pPr>
        <w:pStyle w:val="Heading1"/>
      </w:pPr>
      <w:r>
        <w:t xml:space="preserve">Comprehensive Internship Report in Ophthalmology</w:t>
      </w:r>
    </w:p>
    <w:p>
      <w:pPr>
        <w:pStyle w:val="FirstParagraph"/>
      </w:pPr>
      <w:r>
        <w:rPr>
          <w:bCs/>
          <w:b/>
        </w:rPr>
        <w:t xml:space="preserve">Institution:</w:t>
      </w:r>
      <w:r>
        <w:t xml:space="preserve"> </w:t>
      </w:r>
      <w:r>
        <w:t xml:space="preserve">The General Hospital &amp; Eye Institute, Karachi</w:t>
      </w:r>
      <w:r>
        <w:br/>
      </w:r>
      <w:r>
        <w:rPr>
          <w:bCs/>
          <w:b/>
        </w:rPr>
        <w:t xml:space="preserve">Date of Submission:</w:t>
      </w:r>
      <w:r>
        <w:t xml:space="preserve"> </w:t>
      </w:r>
      <w:r>
        <w:t xml:space="preserve">October 2023</w:t>
      </w:r>
      <w:r>
        <w:br/>
      </w:r>
      <w:r>
        <w:rPr>
          <w:bCs/>
          <w:b/>
        </w:rPr>
        <w:t xml:space="preserve">Candidate Name:</w:t>
      </w:r>
      <w:r>
        <w:t xml:space="preserve"> </w:t>
      </w:r>
      <w:r>
        <w:t xml:space="preserve">[Your Name]</w:t>
      </w:r>
      <w:r>
        <w:br/>
      </w:r>
      <w:r>
        <w:rPr>
          <w:bCs/>
          <w:b/>
        </w:rPr>
        <w:t xml:space="preserve">Degree Program:</w:t>
      </w:r>
      <w:r>
        <w:t xml:space="preserve"> </w:t>
      </w:r>
      <w:r>
        <w:t xml:space="preserve">Medical Sciences / Clinical Internship</w:t>
      </w:r>
    </w:p>
    <w:bookmarkStart w:id="20" w:name="i.-introduction-and-executive-summary"/>
    <w:p>
      <w:pPr>
        <w:pStyle w:val="Heading2"/>
      </w:pPr>
      <w:r>
        <w:t xml:space="preserve">I. Introduction and Executive Summary</w:t>
      </w:r>
    </w:p>
    <w:p>
      <w:pPr>
        <w:pStyle w:val="FirstParagraph"/>
      </w:pPr>
      <w:r>
        <w:t xml:space="preserve">The pursuit of excellence in medical science requires not only theoretical knowledge but also rigorous practical exposure. This report details the comprehensive internship experience undertaken in the field of Ophthalmology within Pakistan Karachi, a metropolitan hub characterized by both advanced medical infrastructure and significant public health challenges. The primary objective of this internship was to bridge the gap between academic curriculum and clinical practice, specifically focusing on diagnostic accuracy, surgical assistance, and patient management in a high-volume setting.</w:t>
      </w:r>
      <w:r>
        <w:t xml:space="preserve"> </w:t>
      </w:r>
      <w:r>
        <w:t xml:space="preserve">Karachi serves as a unique laboratory for ophthalmic studies due to its demographic density and diverse socioeconomic landscape. The internship provided an immersive environment where I could observe the prevalence of various ocular pathologies, ranging from infectious diseases exacerbated by urban pollution to chronic conditions like diabetes-induced retinopathy. This document outlines the clinical rotations, surgical observations, community outreach programs, and the specific challenges encountered while practicing as an intern in Pakistan Karachi.</w:t>
      </w:r>
    </w:p>
    <w:bookmarkEnd w:id="20"/>
    <w:bookmarkStart w:id="23" w:name="X90f7671d65765e7330f9afd72ce56035b423b6a"/>
    <w:p>
      <w:pPr>
        <w:pStyle w:val="Heading2"/>
      </w:pPr>
      <w:r>
        <w:t xml:space="preserve">II. Clinical Rotations and Diagnostic Proficiency</w:t>
      </w:r>
    </w:p>
    <w:p>
      <w:pPr>
        <w:pStyle w:val="FirstParagraph"/>
      </w:pPr>
      <w:r>
        <w:t xml:space="preserve">The initial phase of the internship was dedicated to mastering fundamental diagnostic techniques under the supervision of senior consultants. In Pakistan Karachi, eye clinics are often overcrowded, requiring interns to develop efficiency without compromising patient care standards.</w:t>
      </w:r>
    </w:p>
    <w:bookmarkStart w:id="21" w:name="X9ad9bcb8275c61bd6710854a15a61c0795a3bcf"/>
    <w:p>
      <w:pPr>
        <w:pStyle w:val="Heading3"/>
      </w:pPr>
      <w:r>
        <w:t xml:space="preserve">A. Slit-Lamp Biomicroscopy and Fundoscopy</w:t>
      </w:r>
    </w:p>
    <w:p>
      <w:pPr>
        <w:pStyle w:val="FirstParagraph"/>
      </w:pPr>
      <w:r>
        <w:t xml:space="preserve">Proficiency in slit-lamp examination was a primary learning outcome. I learned to identify corneal abrasions, uveitis, and early cataractous changes with high precision. Given the environmental factors in Pakistan Karachi, such as dust and air pollution, cases of chronic conjunctivitis and keratitis were prevalent. Furthermore, mastering indirect ophthalmoscopy was crucial for evaluating retinal health. This skill became particularly vital given the high incidence of diabetic eye disease among the local population.</w:t>
      </w:r>
    </w:p>
    <w:bookmarkEnd w:id="21"/>
    <w:bookmarkStart w:id="22" w:name="b.-refraction-and-visual-acuity-testing"/>
    <w:p>
      <w:pPr>
        <w:pStyle w:val="Heading3"/>
      </w:pPr>
      <w:r>
        <w:t xml:space="preserve">B. Refraction and Visual Acuity Testing</w:t>
      </w:r>
    </w:p>
    <w:p>
      <w:pPr>
        <w:pStyle w:val="FirstParagraph"/>
      </w:pPr>
      <w:r>
        <w:t xml:space="preserve">A significant portion of patient interactions involved refractive errors. I assisted in both subjective and objective refractions, helping to prescribe glasses for students and laborers alike. The demand for affordable vision correction in Pakistan Karachi is immense, highlighting the need for efficient triage systems to manage the high patient turnover effectively.</w:t>
      </w:r>
    </w:p>
    <w:bookmarkEnd w:id="22"/>
    <w:bookmarkEnd w:id="23"/>
    <w:bookmarkStart w:id="26" w:name="iii.-surgical-observation-and-assistance"/>
    <w:p>
      <w:pPr>
        <w:pStyle w:val="Heading2"/>
      </w:pPr>
      <w:r>
        <w:t xml:space="preserve">III. Surgical Observation and Assistance</w:t>
      </w:r>
    </w:p>
    <w:p>
      <w:pPr>
        <w:pStyle w:val="FirstParagraph"/>
      </w:pPr>
      <w:r>
        <w:t xml:space="preserve">One of the most critical aspects of this internship was exposure to surgical procedures within the operating theaters in Pakistan Karachi. The volume of cataract surgeries performed here is staggering, offering an unparalleled learning curve for any ophthalmology intern.</w:t>
      </w:r>
    </w:p>
    <w:bookmarkStart w:id="24" w:name="X87be810890544d58f2b9a0902628bd8e11fbf8b"/>
    <w:p>
      <w:pPr>
        <w:pStyle w:val="Heading3"/>
      </w:pPr>
      <w:r>
        <w:t xml:space="preserve">A. Phacoemulsification and Cataract Surgery</w:t>
      </w:r>
    </w:p>
    <w:p>
      <w:pPr>
        <w:pStyle w:val="FirstParagraph"/>
      </w:pPr>
      <w:r>
        <w:t xml:space="preserve">I had the privilege of assisting in hundreds of phacoemulsification procedures. Observing the precision required for capsulorhexis and nucleus removal provided invaluable insights into microsurgical skills. The senior surgeons in Pakistan Karachi often employ techniques that are adapted to resource-limited settings, teaching interns how to achieve excellent visual outcomes even when technology is not always state-of-the-art.</w:t>
      </w:r>
    </w:p>
    <w:bookmarkEnd w:id="24"/>
    <w:bookmarkStart w:id="25" w:name="b.-retinal-and-glaucoma-surgeries"/>
    <w:p>
      <w:pPr>
        <w:pStyle w:val="Heading3"/>
      </w:pPr>
      <w:r>
        <w:t xml:space="preserve">B. Retinal and Glaucoma Surgeries</w:t>
      </w:r>
    </w:p>
    <w:p>
      <w:pPr>
        <w:pStyle w:val="FirstParagraph"/>
      </w:pPr>
      <w:r>
        <w:t xml:space="preserve">In addition to anterior segment surgeries, I observed vitrectomy procedures for diabetic retinopathy and glaucoma filtering surgeries. These cases highlighted the complexity of posterior segment pathology. Understanding the surgical management of angle-closure glaucoma was particularly educational, as this condition is frequently seen in late-presenting patients in the region.</w:t>
      </w:r>
    </w:p>
    <w:bookmarkEnd w:id="25"/>
    <w:bookmarkEnd w:id="26"/>
    <w:bookmarkStart w:id="29" w:name="Xc06ded889312c5aa4e70dbc2e63da2af97b529a"/>
    <w:p>
      <w:pPr>
        <w:pStyle w:val="Heading2"/>
      </w:pPr>
      <w:r>
        <w:t xml:space="preserve">IV. Community Outreach and Public Health Challenges</w:t>
      </w:r>
    </w:p>
    <w:p>
      <w:pPr>
        <w:pStyle w:val="FirstParagraph"/>
      </w:pPr>
      <w:r>
        <w:t xml:space="preserve">A defining feature of an internship in Pakistan Karachi is the emphasis on community health. The city faces disparities in healthcare access, necessitating proactive outreach initiatives.</w:t>
      </w:r>
    </w:p>
    <w:bookmarkStart w:id="27" w:name="a.-mobile-eye-camps"/>
    <w:p>
      <w:pPr>
        <w:pStyle w:val="Heading3"/>
      </w:pPr>
      <w:r>
        <w:t xml:space="preserve">A. Mobile Eye Camps</w:t>
      </w:r>
    </w:p>
    <w:p>
      <w:pPr>
        <w:pStyle w:val="FirstParagraph"/>
      </w:pPr>
      <w:r>
        <w:t xml:space="preserve">I participated in several mobile eye camps in the outskirts of Pakistan Karachi, including settlements like Korangi and Orangi Town. These camps focused on screening for trachoma, vitamin A deficiency in children, and undiagnosed cataracts among the elderly. This experience underscored the social determinants of health and the critical role ophthalmologists play in reducing blindness at a population level.</w:t>
      </w:r>
    </w:p>
    <w:bookmarkEnd w:id="27"/>
    <w:bookmarkStart w:id="28" w:name="b.-diabetic-retinopathy-screening"/>
    <w:p>
      <w:pPr>
        <w:pStyle w:val="Heading3"/>
      </w:pPr>
      <w:r>
        <w:t xml:space="preserve">B. Diabetic Retinopathy Screening</w:t>
      </w:r>
    </w:p>
    <w:p>
      <w:pPr>
        <w:pStyle w:val="FirstParagraph"/>
      </w:pPr>
      <w:r>
        <w:t xml:space="preserve">Given that Pakistan has one of the highest rates of diabetes in South Asia, I was heavily involved in screening programs for diabetic retinopathy. Collaborating with endocrinologists, we identified pre-proliferative and proliferative stages of the disease, referring patients urgently for laser photocoagulation to prevent vision loss.</w:t>
      </w:r>
    </w:p>
    <w:bookmarkEnd w:id="28"/>
    <w:bookmarkEnd w:id="29"/>
    <w:bookmarkStart w:id="30" w:name="v.-challenges-and-professional-growth"/>
    <w:p>
      <w:pPr>
        <w:pStyle w:val="Heading2"/>
      </w:pPr>
      <w:r>
        <w:t xml:space="preserve">V. Challenges and Professional Growth</w:t>
      </w:r>
    </w:p>
    <w:p>
      <w:pPr>
        <w:pStyle w:val="FirstParagraph"/>
      </w:pPr>
      <w:r>
        <w:t xml:space="preserve">Working as an intern in Pakistan Karachi presented unique challenges. The sheer volume of patients required immense stamina and emotional resilience. Additionally, language barriers sometimes arose when dealing with patients from diverse ethnic backgrounds, requiring patience and the use of interpreters to ensure informed consent was properly obtained.</w:t>
      </w:r>
      <w:r>
        <w:t xml:space="preserve"> </w:t>
      </w:r>
      <w:r>
        <w:t xml:space="preserve">However, these challenges fostered significant professional growth. I learned to communicate complex medical information in simple terms to educate patients about the importance of compliance with eye drops and follow-up appointments. The experience also highlighted the importance of empathy, as many patients traveled long distances at great personal cost just to see a doctor in Pakistan Karachi.</w:t>
      </w:r>
    </w:p>
    <w:bookmarkEnd w:id="30"/>
    <w:bookmarkStart w:id="31" w:name="vi.-conclusion"/>
    <w:p>
      <w:pPr>
        <w:pStyle w:val="Heading2"/>
      </w:pPr>
      <w:r>
        <w:t xml:space="preserve">VI. Conclusion</w:t>
      </w:r>
    </w:p>
    <w:p>
      <w:pPr>
        <w:pStyle w:val="FirstParagraph"/>
      </w:pPr>
      <w:r>
        <w:t xml:space="preserve">This internship in Ophthalmology within Pakistan Karachi has been a transformative period in my medical education. It has equipped me with robust clinical skills, surgical awareness, and a deep understanding of public health dynamics relevant to urban healthcare systems. The exposure to high-volume caseloads has sharpened my diagnostic acuity, while community outreach programs have instilled a sense of social responsibility.</w:t>
      </w:r>
      <w:r>
        <w:t xml:space="preserve"> </w:t>
      </w:r>
      <w:r>
        <w:t xml:space="preserve">As I conclude this internship in Pakistan Karachi, I carry forward the lessons learned about resilience, efficiency, and compassionate care. The experience has solidified my commitment to pursuing a career in ophthalmology with a focus on accessible and high-quality eye care services for diverse populations. The insights gained here are not only academically valuable but also practically indispensable for future practice in similar urban environments across developing nations.</w:t>
      </w:r>
    </w:p>
    <w:p>
      <w:pPr>
        <w:pStyle w:val="BodyText"/>
      </w:pPr>
      <w:r>
        <w:rPr>
          <w:iCs/>
          <w:i/>
        </w:rPr>
        <w:t xml:space="preserve">Report Submitted by:</w:t>
      </w:r>
      <w:r>
        <w:br/>
      </w:r>
      <w:r>
        <w:t xml:space="preserve">[Your Name]</w:t>
      </w:r>
      <w:r>
        <w:br/>
      </w:r>
      <w:r>
        <w:t xml:space="preserve">Intern, Department of Ophthalmology</w:t>
      </w:r>
      <w:r>
        <w:br/>
      </w:r>
      <w:r>
        <w:t xml:space="preserve">Pakistan Karachi</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Ophthalmology in Pakistan, Karachi</dc:title>
  <dc:creator/>
  <dc:language>en</dc:language>
  <cp:keywords/>
  <dcterms:created xsi:type="dcterms:W3CDTF">2026-07-29T07:02:31Z</dcterms:created>
  <dcterms:modified xsi:type="dcterms:W3CDTF">2026-07-29T07:02:31Z</dcterms:modified>
</cp:coreProperties>
</file>

<file path=docProps/custom.xml><?xml version="1.0" encoding="utf-8"?>
<Properties xmlns="http://schemas.openxmlformats.org/officeDocument/2006/custom-properties" xmlns:vt="http://schemas.openxmlformats.org/officeDocument/2006/docPropsVTypes"/>
</file>