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Optometrist</w:t>
      </w:r>
      <w:r>
        <w:t xml:space="preserve"> </w:t>
      </w:r>
      <w:r>
        <w:t xml:space="preserve">Practice</w:t>
      </w:r>
      <w:r>
        <w:t xml:space="preserve"> </w:t>
      </w:r>
      <w:r>
        <w:t xml:space="preserve">in</w:t>
      </w:r>
      <w:r>
        <w:t xml:space="preserve"> </w:t>
      </w:r>
      <w:r>
        <w:t xml:space="preserve">Brazil,</w:t>
      </w:r>
      <w:r>
        <w:t xml:space="preserve"> </w:t>
      </w:r>
      <w:r>
        <w:t xml:space="preserve">São</w:t>
      </w:r>
      <w:r>
        <w:t xml:space="preserve"> </w:t>
      </w:r>
      <w:r>
        <w:t xml:space="preserve">Paulo</w:t>
      </w:r>
    </w:p>
    <w:bookmarkStart w:id="20" w:name="X121e06d39f95f183d9772c2138a2a4d03ca7afe"/>
    <w:p>
      <w:pPr>
        <w:pStyle w:val="Heading1"/>
      </w:pPr>
      <w:r>
        <w:t xml:space="preserve">Internship Report: Optometrist Clinical Practice</w:t>
      </w:r>
    </w:p>
    <w:p>
      <w:pPr>
        <w:pStyle w:val="FirstParagraph"/>
      </w:pPr>
      <w:r>
        <w:rPr>
          <w:bCs/>
          <w:b/>
        </w:rPr>
        <w:t xml:space="preserve">Institution:</w:t>
      </w:r>
      <w:r>
        <w:t xml:space="preserve"> </w:t>
      </w:r>
      <w:r>
        <w:t xml:space="preserve">Municipal Optical Clinic, São Paulo</w:t>
      </w:r>
      <w:r>
        <w:br/>
      </w:r>
      <w:r>
        <w:rPr>
          <w:bCs/>
          <w:b/>
        </w:rPr>
        <w:t xml:space="preserve">Dates of Internship:</w:t>
      </w:r>
      <w:r>
        <w:t xml:space="preserve"> </w:t>
      </w:r>
      <w:r>
        <w:t xml:space="preserve">February 1, 2024 – May 30, 2024</w:t>
      </w:r>
      <w:r>
        <w:br/>
      </w:r>
      <w:r>
        <w:rPr>
          <w:bCs/>
          <w:b/>
        </w:rPr>
        <w:t xml:space="preserve">Intern Name:</w:t>
      </w:r>
      <w:r>
        <w:t xml:space="preserve"> </w:t>
      </w:r>
      <w:r>
        <w:t xml:space="preserve">[Your Name Here]</w:t>
      </w:r>
      <w:r>
        <w:br/>
      </w:r>
      <w:r>
        <w:rPr>
          <w:bCs/>
          <w:b/>
        </w:rPr>
        <w:t xml:space="preserve">Supervising Optometrist:</w:t>
      </w:r>
      <w:r>
        <w:t xml:space="preserve"> </w:t>
      </w:r>
      <w:r>
        <w:t xml:space="preserve">Dr. Elena Rodrigues, O.D.</w:t>
      </w:r>
      <w:r>
        <w:br/>
      </w:r>
      <w:r>
        <w:rPr>
          <w:bCs/>
          <w:b/>
        </w:rPr>
        <w:t xml:space="preserve">Location:</w:t>
      </w:r>
      <w:r>
        <w:t xml:space="preserve"> </w:t>
      </w:r>
      <w:r>
        <w:t xml:space="preserve">Brazil, São Paulo</w:t>
      </w:r>
    </w:p>
    <w:bookmarkEnd w:id="20"/>
    <w:bookmarkStart w:id="21" w:name="i.-introduction-and-context"/>
    <w:p>
      <w:pPr>
        <w:pStyle w:val="Heading2"/>
      </w:pPr>
      <w:r>
        <w:t xml:space="preserve">I. Introduction and Context</w:t>
      </w:r>
    </w:p>
    <w:p>
      <w:pPr>
        <w:pStyle w:val="FirstParagraph"/>
      </w:pPr>
      <w:r>
        <w:t xml:space="preserve">The objective of this report is to detail the experiences gained during my four-month internship as an Optometrist trainee in Brazil, specifically within the vibrant metropolis of São Paulo. As one of the largest urban centers in the world, São Paulo presents a unique intersection of diverse socioeconomic backgrounds and varying levels of healthcare accessibility. This internship was conducted at a public municipal optical clinic that serves as a primary referral center for low-income residents in central districts such as Sé and República.</w:t>
      </w:r>
    </w:p>
    <w:p>
      <w:pPr>
        <w:pStyle w:val="BodyText"/>
      </w:pPr>
      <w:r>
        <w:t xml:space="preserve">The primary goal of this rotation was to bridge the gap between theoretical academic knowledge and clinical application within the Brazilian Unified Health System (SUS). In Brazil, optometry plays a critical role in public health, particularly regarding visual screening for children and elderly care. By working in São Paulo, I was exposed to high-volume patient throughput while maintaining rigorous diagnostic standards. This environment allowed me to understand how an Optometrist functions not just as a prescriber of corrective lenses, but as a vital component of the broader ophthalmic healthcare team in a developing economy.</w:t>
      </w:r>
    </w:p>
    <w:bookmarkEnd w:id="21"/>
    <w:bookmarkStart w:id="25" w:name="Xfdf82b7337d200e2a0939e0f0a0ef2390f40714"/>
    <w:p>
      <w:pPr>
        <w:pStyle w:val="Heading2"/>
      </w:pPr>
      <w:r>
        <w:t xml:space="preserve">II. Clinical Responsibilities and Daily Routine</w:t>
      </w:r>
    </w:p>
    <w:bookmarkStart w:id="22" w:name="patient-intake-and-anamnesis"/>
    <w:p>
      <w:pPr>
        <w:pStyle w:val="Heading3"/>
      </w:pPr>
      <w:r>
        <w:t xml:space="preserve">Patient Intake and Anamnesis</w:t>
      </w:r>
    </w:p>
    <w:p>
      <w:pPr>
        <w:pStyle w:val="FirstParagraph"/>
      </w:pPr>
      <w:r>
        <w:t xml:space="preserve">The day typically began at 8:00 AM with patient registration. In the context of São Paulo, anamnesis requires sensitivity to cultural nuances and language barriers, as the city hosts a large immigrant population. My role involved gathering detailed ocular histories, including systemic health conditions prevalent in Brazil such as diabetes and hypertension, which significantly impact ocular health. I learned to conduct efficient yet empathetic interviews to prioritize cases based on urgency.</w:t>
      </w:r>
    </w:p>
    <w:bookmarkEnd w:id="22"/>
    <w:bookmarkStart w:id="23" w:name="refraction-and-visual-acuity-testing"/>
    <w:p>
      <w:pPr>
        <w:pStyle w:val="Heading3"/>
      </w:pPr>
      <w:r>
        <w:t xml:space="preserve">Refraction and Visual Acuity Testing</w:t>
      </w:r>
    </w:p>
    <w:p>
      <w:pPr>
        <w:pStyle w:val="FirstParagraph"/>
      </w:pPr>
      <w:r>
        <w:t xml:space="preserve">A core responsibility was performing subjective and objective refractions. Given the high number of patients—often exceeding 40 per day in my shift—I had to refine my speed without compromising accuracy. I utilized automated refractors followed by phoropter-based refinement. In Brazil, where uncorrected refractive errors are a leading cause of occupational limitations, accurate prescription is paramount for social reintegration and economic productivity.</w:t>
      </w:r>
    </w:p>
    <w:bookmarkEnd w:id="23"/>
    <w:bookmarkStart w:id="24" w:name="dilation-and-slit-lamp-examination"/>
    <w:p>
      <w:pPr>
        <w:pStyle w:val="Heading3"/>
      </w:pPr>
      <w:r>
        <w:t xml:space="preserve">Dilation and Slit-Lamp Examination</w:t>
      </w:r>
    </w:p>
    <w:p>
      <w:pPr>
        <w:pStyle w:val="FirstParagraph"/>
      </w:pPr>
      <w:r>
        <w:t xml:space="preserve">I was supervised while performing anterior segment examinations using the slit lamp. Common pathologies observed in São Paulo included conjunctivitis due to air pollution, cataracts among the elderly population, and early signs of glaucoma. I learned to document findings meticulously, distinguishing between simple asthenopia and more complex organic diseases requiring referral to ophthalmologists within the SUS network.</w:t>
      </w:r>
    </w:p>
    <w:bookmarkEnd w:id="24"/>
    <w:bookmarkEnd w:id="25"/>
    <w:bookmarkStart w:id="26" w:name="X245ee92126a81b2a756c04e26a926d677489200"/>
    <w:p>
      <w:pPr>
        <w:pStyle w:val="Heading2"/>
      </w:pPr>
      <w:r>
        <w:t xml:space="preserve">III. Challenges in the Brazilian Healthcare Setting</w:t>
      </w:r>
    </w:p>
    <w:p>
      <w:pPr>
        <w:pStyle w:val="FirstParagraph"/>
      </w:pPr>
      <w:r>
        <w:t xml:space="preserve">The internship in Brazil, São Paulo, was not without significant challenges. The most prominent issue was resource scarcity. Unlike private clinics in Europe or North America, public facilities often face shortages of specific lens materials or specialized diagnostic equipment. This taught me adaptability and the importance of maximizing the utility of available tools.</w:t>
      </w:r>
    </w:p>
    <w:p>
      <w:pPr>
        <w:pStyle w:val="BodyText"/>
      </w:pPr>
      <w:r>
        <w:t xml:space="preserve">Furthermore, the socioeconomic disparities in São Paulo are stark. Many patients traveled hours from peripheral neighborhoods (like Guaianases or Cidade Tiradentes) to access care. I observed how visual impairment could perpetuate cycles of poverty if left untreated. As an Optometrist intern, I realized that my role extended beyond clinical metrics; it involved patient education regarding eye hygiene and the importance of follow-up appointments, which many patients missed due to transportation costs.</w:t>
      </w:r>
    </w:p>
    <w:bookmarkEnd w:id="26"/>
    <w:bookmarkStart w:id="27" w:name="Xf2fae7ada30ee228c2422957c8338cc35afe7a6"/>
    <w:p>
      <w:pPr>
        <w:pStyle w:val="Heading2"/>
      </w:pPr>
      <w:r>
        <w:t xml:space="preserve">IV. Professional Development and Cultural Integration</w:t>
      </w:r>
    </w:p>
    <w:p>
      <w:pPr>
        <w:pStyle w:val="FirstParagraph"/>
      </w:pPr>
      <w:r>
        <w:t xml:space="preserve">The linguistic aspect of working in Brazil was intense. While my Portuguese was functional, medical terminology required constant verification. I improved my technical vocabulary significantly during this period. Additionally, I learned about the specific legal framework governing optometry in Brazil, which is regulated by the Federal Council of Optics (Conselho Federal de Óptica). This body sets strict guidelines on what an Optometrist can and cannot do, particularly regarding diagnostic imaging and pharmacological management.</w:t>
      </w:r>
    </w:p>
    <w:p>
      <w:pPr>
        <w:pStyle w:val="BodyText"/>
      </w:pPr>
      <w:r>
        <w:t xml:space="preserve">I also engaged in interdisciplinary collaboration. In São Paulo’s public health model, optometrists work closely with community health agents who identify at-risk individuals in favelas (informal settlements). This team-based approach highlighted the preventive aspect of optometry, emphasizing early detection of diabetic retinopathy and hypertensive retinopathy.</w:t>
      </w:r>
    </w:p>
    <w:bookmarkEnd w:id="27"/>
    <w:bookmarkStart w:id="28" w:name="v.-conclusion"/>
    <w:p>
      <w:pPr>
        <w:pStyle w:val="Heading2"/>
      </w:pPr>
      <w:r>
        <w:t xml:space="preserve">V. Conclusion</w:t>
      </w:r>
    </w:p>
    <w:p>
      <w:pPr>
        <w:pStyle w:val="FirstParagraph"/>
      </w:pPr>
      <w:r>
        <w:t xml:space="preserve">In conclusion, my internship as an Optometrist in Brazil, São Paulo, was a transformative professional experience. It provided me with hands-on clinical skills in a high-demand environment while exposing me to the realities of public healthcare in South America. I learned to diagnose and manage common ocular conditions efficiently under resource constraints.</w:t>
      </w:r>
    </w:p>
    <w:p>
      <w:pPr>
        <w:pStyle w:val="BodyText"/>
      </w:pPr>
      <w:r>
        <w:t xml:space="preserve">The internship underscored the critical need for accessible optical care in urban centers like São Paulo. It reinforced my commitment to continuous learning and cultural competence in patient care. Returning from Brazil, I carry with me not only improved clinical reflexes but also a deeper appreciation for the social determinants of health that an Optometrist must navigate.</w:t>
      </w:r>
    </w:p>
    <w:p>
      <w:pPr>
        <w:pStyle w:val="BodyText"/>
      </w:pPr>
      <w:r>
        <w:t xml:space="preserve">This experience has prepared me to enter the workforce as a competent, empathetic, and adaptable eye care professional, ready to serve diverse populations anywhere in the world.</w:t>
      </w:r>
    </w:p>
    <w:p>
      <w:pPr>
        <w:pStyle w:val="BodyText"/>
      </w:pPr>
      <w:r>
        <w:rPr>
          <w:iCs/>
          <w:i/>
        </w:rPr>
        <w:t xml:space="preserve">Report generated for academic purposes. All patient information has been anonymized in accordance with Brazilian data protection laws (LGPD).</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Optometrist Practice in Brazil, São Paulo</dc:title>
  <dc:creator/>
  <dc:language>en</dc:language>
  <cp:keywords/>
  <dcterms:created xsi:type="dcterms:W3CDTF">2026-07-29T14:07:45Z</dcterms:created>
  <dcterms:modified xsi:type="dcterms:W3CDTF">2026-07-29T14:07:45Z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