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Optometry</w:t>
      </w:r>
      <w:r>
        <w:t xml:space="preserve"> </w:t>
      </w:r>
      <w:r>
        <w:t xml:space="preserve">Practice</w:t>
      </w:r>
      <w:r>
        <w:t xml:space="preserve"> </w:t>
      </w:r>
      <w:r>
        <w:t xml:space="preserve">in</w:t>
      </w:r>
      <w:r>
        <w:t xml:space="preserve"> </w:t>
      </w:r>
      <w:r>
        <w:t xml:space="preserve">Egypt,</w:t>
      </w:r>
      <w:r>
        <w:t xml:space="preserve"> </w:t>
      </w:r>
      <w:r>
        <w:t xml:space="preserve">Alexandria</w:t>
      </w:r>
    </w:p>
    <w:bookmarkStart w:id="20" w:name="internship-report"/>
    <w:p>
      <w:pPr>
        <w:pStyle w:val="Heading1"/>
      </w:pPr>
      <w:r>
        <w:t xml:space="preserve">Internship Report</w:t>
      </w:r>
    </w:p>
    <w:p>
      <w:pPr>
        <w:pStyle w:val="FirstParagraph"/>
      </w:pPr>
      <w:r>
        <w:rPr>
          <w:bCs/>
          <w:b/>
        </w:rPr>
        <w:t xml:space="preserve">Title:</w:t>
      </w:r>
      <w:r>
        <w:t xml:space="preserve"> </w:t>
      </w:r>
      <w:r>
        <w:t xml:space="preserve">Clinical Observation and Practical Application in Optometry</w:t>
      </w:r>
    </w:p>
    <w:p>
      <w:pPr>
        <w:pStyle w:val="BodyText"/>
      </w:pPr>
      <w:r>
        <w:rPr>
          <w:bCs/>
          <w:b/>
        </w:rPr>
        <w:t xml:space="preserve">Degree:</w:t>
      </w:r>
    </w:p>
    <w:p>
      <w:pPr>
        <w:pStyle w:val="BodyText"/>
      </w:pPr>
      <w:r>
        <w:t xml:space="preserve">Bachelor of Science in Optometry</w:t>
      </w:r>
    </w:p>
    <w:p>
      <w:pPr>
        <w:pStyle w:val="BodyText"/>
      </w:pPr>
      <w:r>
        <w:rPr>
          <w:bCs/>
          <w:b/>
        </w:rPr>
        <w:t xml:space="preserve">Date:</w:t>
      </w:r>
      <w:r>
        <w:t xml:space="preserve">: October 2023 - January 2024</w:t>
      </w:r>
    </w:p>
    <w:bookmarkEnd w:id="20"/>
    <w:bookmarkStart w:id="21" w:name="introduction"/>
    <w:p>
      <w:pPr>
        <w:pStyle w:val="Heading1"/>
      </w:pPr>
      <w:r>
        <w:t xml:space="preserve">1. Introduction</w:t>
      </w:r>
    </w:p>
    <w:p>
      <w:pPr>
        <w:pStyle w:val="FirstParagraph"/>
      </w:pPr>
      <w:r>
        <w:t xml:space="preserve">The transition from theoretical academic knowledge to practical clinical application is a pivotal phase in the education of any healthcare professional. This Internship Report details the experiences, observations, and skill acquisitions gained during a comprehensive four-month internship as an Optometrist trainee in Egypt, Alexandria. The primary objective of this placement was to bridge the gap between classroom learning and real-world patient care within one of Egypt’s most culturally rich and historically significant cities.</w:t>
      </w:r>
    </w:p>
    <w:p>
      <w:pPr>
        <w:pStyle w:val="BodyText"/>
      </w:pPr>
      <w:r>
        <w:t xml:space="preserve">Alexandria, with its unique demographic mix of locals, students from local universities, and international residents provided a diverse clinical environment. The internship took place in a private optometry clinic located in the Sidi Gaber district. This setting allowed for exposure to a wide variety of ocular conditions common among the population of Egypt Alexandria, ranging from refractive errors prevalent among school-aged children to age-related degenerative diseases seen in older adults.</w:t>
      </w:r>
    </w:p>
    <w:bookmarkEnd w:id="21"/>
    <w:bookmarkStart w:id="22" w:name="objectives-of-the-internship"/>
    <w:p>
      <w:pPr>
        <w:pStyle w:val="Heading1"/>
      </w:pPr>
      <w:r>
        <w:t xml:space="preserve">2. Objectives of the Internship</w:t>
      </w:r>
    </w:p>
    <w:p>
      <w:pPr>
        <w:pStyle w:val="FirstParagraph"/>
      </w:pPr>
      <w:r>
        <w:t xml:space="preserve">The core objectives of this Optometrist internship were multifaceted. First and foremost, the goal was to master the fundamental skills required for a comprehensive eye examination. This included proficiency in subjective refraction, binocular vision assessment, and ocular health screening. Secondly, it aimed to develop soft skills such as patient communication, empathy, and professional ethics within the Egyptian healthcare context.</w:t>
      </w:r>
    </w:p>
    <w:p>
      <w:pPr>
        <w:pStyle w:val="BodyText"/>
      </w:pPr>
      <w:r>
        <w:t xml:space="preserve">Additionally, the internship sought to familiarize the trainee with the diagnostic equipment available in modern practices in Egypt Alexandria. Understanding how to operate slit lamps, autorefractors, tonometers, and fundus cameras is essential for any aspiring Optometrist. Finally, a critical objective was to understand the socio-economic factors influencing eye care accessibility for patients living in this major Egyptian port city.</w:t>
      </w:r>
    </w:p>
    <w:bookmarkEnd w:id="22"/>
    <w:bookmarkStart w:id="26" w:name="clinical-duties-and-responsibilities"/>
    <w:p>
      <w:pPr>
        <w:pStyle w:val="Heading1"/>
      </w:pPr>
      <w:r>
        <w:t xml:space="preserve">3. Clinical Duties and Responsibilities</w:t>
      </w:r>
    </w:p>
    <w:bookmarkStart w:id="23" w:name="X75f0130b0911e7b5866aab7b358500ca37c6648"/>
    <w:p>
      <w:pPr>
        <w:pStyle w:val="Heading3"/>
      </w:pPr>
      <w:r>
        <w:t xml:space="preserve">Subjective Refraction and Prescription Writing</w:t>
      </w:r>
    </w:p>
    <w:p>
      <w:pPr>
        <w:pStyle w:val="FirstParagraph"/>
      </w:pPr>
      <w:r>
        <w:t xml:space="preserve">A significant portion of the day was dedicated to refining refraction skills. Initially, I observed senior optometrists conducting phoropter examinations for patients presenting with complaints of blurred vision or headaches. After gaining confidence, I began assisting in routine check-ups for myopia and hyperopia management.</w:t>
      </w:r>
    </w:p>
    <w:p>
      <w:pPr>
        <w:pStyle w:val="BodyText"/>
      </w:pPr>
      <w:r>
        <w:t xml:space="preserve">In Egypt Alexandria, there is a notably high prevalence of myopia among teenagers due to intensive academic schedules and increased screen time. I learned techniques to accurately determine the spherical and cylindrical powers while considering patient comfort. Writing prescriptions in this region requires careful consideration of frame availability in local markets, ensuring that the prescribed lens parameters are practical for patients with varying budget constraints.</w:t>
      </w:r>
    </w:p>
    <w:bookmarkEnd w:id="23"/>
    <w:bookmarkStart w:id="24" w:name="dry-eye-management"/>
    <w:p>
      <w:pPr>
        <w:pStyle w:val="Heading3"/>
      </w:pPr>
      <w:r>
        <w:t xml:space="preserve">Dry Eye Management</w:t>
      </w:r>
    </w:p>
    <w:p>
      <w:pPr>
        <w:pStyle w:val="FirstParagraph"/>
      </w:pPr>
      <w:r>
        <w:t xml:space="preserve">A recurring condition observed in this clinic was Dry Eye Syndrome (DES). The hot, dusty climate often characteristic of certain seasons in Egypt Alexandria exacerbates tear film instability. I assisted in performing Schirmer’s tests and meibomian gland expression procedures. Patient education on environmental modifications, such as the use of humidifiers and taking regular screen breaks, became a key part of my daily routine.</w:t>
      </w:r>
    </w:p>
    <w:bookmarkEnd w:id="24"/>
    <w:bookmarkStart w:id="25" w:name="pediatric-optometry"/>
    <w:p>
      <w:pPr>
        <w:pStyle w:val="Heading3"/>
      </w:pPr>
      <w:r>
        <w:t xml:space="preserve">Pediatric Optometry</w:t>
      </w:r>
    </w:p>
    <w:p>
      <w:pPr>
        <w:pStyle w:val="FirstParagraph"/>
      </w:pPr>
      <w:r>
        <w:t xml:space="preserve">Working with pediatric patients in this region highlighted the importance of early detection of amblyopia and strabismus. Many children in Alexandria attend local schools where vision screening programs are sometimes inconsistent. During my internship, I participated in a community outreach program organized by the clinic to screen students at a public school. This experience was invaluable for learning how to perform retinoscopy on uncooperative young children and communicating effectively with parents about the urgency of corrective lenses.</w:t>
      </w:r>
    </w:p>
    <w:bookmarkEnd w:id="25"/>
    <w:bookmarkEnd w:id="26"/>
    <w:bookmarkStart w:id="27" w:name="challenges-encountered"/>
    <w:p>
      <w:pPr>
        <w:pStyle w:val="Heading1"/>
      </w:pPr>
      <w:r>
        <w:t xml:space="preserve">4. Challenges Encountered</w:t>
      </w:r>
    </w:p>
    <w:p>
      <w:pPr>
        <w:pStyle w:val="FirstParagraph"/>
      </w:pPr>
      <w:r>
        <w:t xml:space="preserve">The internship presented several challenges specific to practicing as an Optometrist in Egypt Alexandria. One major challenge was language and cultural nuance. While English is taught in schools, many elderly patients preferred communicating entirely in Arabic or the local dialect (Iskandarani). This required me to improve my Arabic medical terminology and develop non-verbal communication skills to ensure patient comfort.</w:t>
      </w:r>
    </w:p>
    <w:p>
      <w:pPr>
        <w:pStyle w:val="BodyText"/>
      </w:pPr>
      <w:r>
        <w:t xml:space="preserve">Another challenge was equipment maintenance. Power fluctuations can occasionally occur, affecting delicate electronic devices like digital retinography systems. Learning how to troubleshoot minor technical issues and maintain equipment integrity was an unplanned but necessary part of the training.</w:t>
      </w:r>
    </w:p>
    <w:bookmarkEnd w:id="27"/>
    <w:bookmarkStart w:id="28" w:name="conclusion"/>
    <w:p>
      <w:pPr>
        <w:pStyle w:val="Heading1"/>
      </w:pPr>
      <w:r>
        <w:t xml:space="preserve">5. Conclusion</w:t>
      </w:r>
    </w:p>
    <w:p>
      <w:pPr>
        <w:pStyle w:val="FirstParagraph"/>
      </w:pPr>
      <w:r>
        <w:t xml:space="preserve">This internship as an Optometrist in Egypt Alexandria has been instrumental in shaping my professional identity. It provided a robust platform for applying theoretical knowledge to diverse clinical scenarios. The high volume of patients allowed for rapid skill acquisition, particularly in refraction and patient management.</w:t>
      </w:r>
    </w:p>
    <w:p>
      <w:pPr>
        <w:pStyle w:val="BodyText"/>
      </w:pPr>
      <w:r>
        <w:t xml:space="preserve">I leave this program with a deeper appreciation for the specific ocular health needs of the population in Egypt Alexandria. I have gained not only technical proficiency but also the cultural sensitivity required to provide compassionate eye care. This experience has solidified my commitment to pursuing a career in optometry, and I am confident that the skills acquired during this internship will serve as a strong foundation for my future practice.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Optometry Practice in Egypt, Alexandria</dc:title>
  <dc:creator/>
  <dc:language>en</dc:language>
  <cp:keywords/>
  <dcterms:created xsi:type="dcterms:W3CDTF">2026-07-29T16:55:21Z</dcterms:created>
  <dcterms:modified xsi:type="dcterms:W3CDTF">2026-07-29T16:55:21Z</dcterms:modified>
</cp:coreProperties>
</file>

<file path=docProps/custom.xml><?xml version="1.0" encoding="utf-8"?>
<Properties xmlns="http://schemas.openxmlformats.org/officeDocument/2006/custom-properties" xmlns:vt="http://schemas.openxmlformats.org/officeDocument/2006/docPropsVTypes"/>
</file>