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in</w:t>
      </w:r>
      <w:r>
        <w:t xml:space="preserve"> </w:t>
      </w:r>
      <w:r>
        <w:t xml:space="preserve">Italy</w:t>
      </w:r>
      <w:r>
        <w:t xml:space="preserve"> </w:t>
      </w:r>
      <w:r>
        <w:t xml:space="preserve">Rome</w:t>
      </w:r>
    </w:p>
    <w:p>
      <w:pPr>
        <w:pStyle w:val="FirstParagraph"/>
      </w:pPr>
      <w:r>
        <w:t xml:space="preserve">```html</w:t>
      </w:r>
    </w:p>
    <w:p>
      <w:pPr>
        <w:pStyle w:val="BodyText"/>
      </w:pPr>
      <w:r>
        <w:t xml:space="preserve">Rome, Italy</w:t>
      </w:r>
      <w:r>
        <w:br/>
      </w:r>
      <w:r>
        <w:t xml:space="preserve">October 24, 2023</w:t>
      </w:r>
    </w:p>
    <w:bookmarkStart w:id="26" w:name="internship-report-optometrist"/>
    <w:p>
      <w:pPr>
        <w:pStyle w:val="Heading1"/>
      </w:pPr>
      <w:r>
        <w:t xml:space="preserve">Internship Report: Optometrist</w:t>
      </w:r>
    </w:p>
    <w:bookmarkStart w:id="20" w:name="X1f73fe5911337605bba41506ecfb6a744c16842"/>
    <w:p>
      <w:pPr>
        <w:pStyle w:val="Heading2"/>
      </w:pPr>
      <w:r>
        <w:t xml:space="preserve">I. Introduction and Context of the Internship in Italy Rome</w:t>
      </w:r>
    </w:p>
    <w:p>
      <w:pPr>
        <w:pStyle w:val="FirstParagraph"/>
      </w:pPr>
      <w:r>
        <w:t xml:space="preserve">This document serves as a comprehensive report detailing the activities, observations, and professional development acquired during my internship period as an Optometrist intern in Rome, Italy. The choice of conducting this practical training within the historic and culturally rich environment of</w:t>
      </w:r>
      <w:r>
        <w:t xml:space="preserve"> </w:t>
      </w:r>
      <w:r>
        <w:rPr>
          <w:bCs/>
          <w:b/>
        </w:rPr>
        <w:t xml:space="preserve">Italy Rome</w:t>
      </w:r>
      <w:r>
        <w:t xml:space="preserve"> </w:t>
      </w:r>
      <w:r>
        <w:t xml:space="preserve">was deliberate. Rome represents a unique intersection where traditional European healthcare standards meet modern ophthalmic advancements. By immersing myself in this specific geographic and professional context, I aimed to broaden my understanding of optical care delivery systems that operate under the framework of both national health regulations and private practice dynamics.</w:t>
      </w:r>
    </w:p>
    <w:p>
      <w:pPr>
        <w:pStyle w:val="BodyText"/>
      </w:pPr>
      <w:r>
        <w:t xml:space="preserve">The primary objective of this internship was to bridge the gap between theoretical academic knowledge and practical clinical application. As an aspiring Optometrist, it is crucial to master not only the technical skills required for refraction and eye examination but also the soft skills necessary for patient communication, especially in a multicultural hub like Rome. The internship provided a structured environment where I could observe senior optometrists, assist in diagnostic procedures, and learn the specific protocols utilized by optical institutions in this region of</w:t>
      </w:r>
      <w:r>
        <w:t xml:space="preserve"> </w:t>
      </w:r>
      <w:r>
        <w:rPr>
          <w:bCs/>
          <w:b/>
        </w:rPr>
        <w:t xml:space="preserve">Italy Rome</w:t>
      </w:r>
      <w:r>
        <w:t xml:space="preserve">.</w:t>
      </w:r>
    </w:p>
    <w:bookmarkEnd w:id="20"/>
    <w:bookmarkStart w:id="21" w:name="Xebef317b7a5995b9d7d4381024c0994cd0f14df"/>
    <w:p>
      <w:pPr>
        <w:pStyle w:val="Heading2"/>
      </w:pPr>
      <w:r>
        <w:t xml:space="preserve">II. Institutional Overview and Clinical Environment</w:t>
      </w:r>
    </w:p>
    <w:p>
      <w:pPr>
        <w:pStyle w:val="FirstParagraph"/>
      </w:pPr>
      <w:r>
        <w:t xml:space="preserve">The internship was hosted at a prominent multi-disciplinary eye care center located in the heart of Rome. This facility serves a diverse patient demographic, ranging from local Italian residents to international tourists and expatriates. The clinical environment was designed to facilitate high-volume patient throughput while maintaining personalized care standards typical of premium European healthcare services.</w:t>
      </w:r>
    </w:p>
    <w:p>
      <w:pPr>
        <w:pStyle w:val="BodyText"/>
      </w:pPr>
      <w:r>
        <w:t xml:space="preserve">The infrastructure included advanced diagnostic equipment such as Optical Coherence Tomography (OCT), fundus cameras, automated refractors, and corneal topographers. Working with these technologies in</w:t>
      </w:r>
      <w:r>
        <w:t xml:space="preserve"> </w:t>
      </w:r>
      <w:r>
        <w:rPr>
          <w:bCs/>
          <w:b/>
        </w:rPr>
        <w:t xml:space="preserve">Italy Rome</w:t>
      </w:r>
      <w:r>
        <w:t xml:space="preserve"> </w:t>
      </w:r>
      <w:r>
        <w:t xml:space="preserve">allowed me to appreciate the integration of technology into routine optometric practice. The clinic also emphasized a patient-centered approach, where the waiting area and consultation rooms were designed to reduce anxiety for patients undergoing vision tests.</w:t>
      </w:r>
    </w:p>
    <w:bookmarkEnd w:id="21"/>
    <w:bookmarkStart w:id="22" w:name="Xd47b91ab53ee9b5bdda3baa32307ea45c1cc65c"/>
    <w:p>
      <w:pPr>
        <w:pStyle w:val="Heading2"/>
      </w:pPr>
      <w:r>
        <w:t xml:space="preserve">III. Key Activities and Clinical Responsibilities</w:t>
      </w:r>
    </w:p>
    <w:p>
      <w:pPr>
        <w:pStyle w:val="FirstParagraph"/>
      </w:pPr>
      <w:r>
        <w:t xml:space="preserve">During my tenure as an Optometrist intern, I was involved in a variety of clinical tasks under strict supervision. These responsibilities evolved over time as I gained confidence and proficiency.</w:t>
      </w:r>
    </w:p>
    <w:p>
      <w:pPr>
        <w:numPr>
          <w:ilvl w:val="0"/>
          <w:numId w:val="1001"/>
        </w:numPr>
        <w:pStyle w:val="Compact"/>
      </w:pPr>
      <w:r>
        <w:rPr>
          <w:bCs/>
          <w:b/>
        </w:rPr>
        <w:t xml:space="preserve">Preliminary Patient Intake:</w:t>
      </w:r>
      <w:r>
        <w:t xml:space="preserve">I began by managing patient registration and collecting initial medical histories. This involved screening for systemic conditions such as diabetes and hypertension, which have significant implications for ocular health. In the context of a busy clinic in</w:t>
      </w:r>
      <w:r>
        <w:t xml:space="preserve"> </w:t>
      </w:r>
      <w:r>
        <w:rPr>
          <w:bCs/>
          <w:b/>
        </w:rPr>
        <w:t xml:space="preserve">Italy Rome</w:t>
      </w:r>
      <w:r>
        <w:t xml:space="preserve">, efficient data collection was vital to streamline the consultation process.</w:t>
      </w:r>
    </w:p>
    <w:p>
      <w:pPr>
        <w:numPr>
          <w:ilvl w:val="0"/>
          <w:numId w:val="1001"/>
        </w:numPr>
        <w:pStyle w:val="Compact"/>
      </w:pPr>
      <w:r>
        <w:rPr>
          <w:bCs/>
          <w:b/>
        </w:rPr>
        <w:t xml:space="preserve">Refraction Techniques:</w:t>
      </w:r>
      <w:r>
        <w:t xml:space="preserve">I actively participated in subjective and objective refractions. I learned to refine spherical, cylindrical, and axis corrections using trial lenses and phoropters. Under the guidance of my preceptor, I practiced determining the best-corrected visual acuity (BCVA) for patients with varying degrees of refractive errors, including myopia, hyperopia, astigmatism, and presbyopia.</w:t>
      </w:r>
    </w:p>
    <w:p>
      <w:pPr>
        <w:numPr>
          <w:ilvl w:val="0"/>
          <w:numId w:val="1001"/>
        </w:numPr>
        <w:pStyle w:val="Compact"/>
      </w:pPr>
      <w:r>
        <w:rPr>
          <w:bCs/>
          <w:b/>
        </w:rPr>
        <w:t xml:space="preserve">Ocular Health Screening:</w:t>
      </w:r>
      <w:r>
        <w:t xml:space="preserve">I assisted in performing slit-lamp examinations to assess the anterior segment of the eye. This included checking for signs of conjunctivitis, keratitis, cataracts, and corneal abrasions. FurthermoreI observed posterior segment evaluations using dilated fundus examination techniques to detect early signs of glaucoma and diabetic retinopathy.</w:t>
      </w:r>
    </w:p>
    <w:p>
      <w:pPr>
        <w:numPr>
          <w:ilvl w:val="0"/>
          <w:numId w:val="1001"/>
        </w:numPr>
        <w:pStyle w:val="Compact"/>
      </w:pPr>
      <w:r>
        <w:rPr>
          <w:bCs/>
          <w:b/>
        </w:rPr>
        <w:t xml:space="preserve">Contact Lens Fitting:</w:t>
      </w:r>
      <w:r>
        <w:t xml:space="preserve">A significant portion of my training focused on contact lens evaluation. I learned to fit soft toric, multifocal, and rigid gas permeable lenses. Understanding the specific needs of patients in</w:t>
      </w:r>
      <w:r>
        <w:t xml:space="preserve"> </w:t>
      </w:r>
      <w:r>
        <w:rPr>
          <w:bCs/>
          <w:b/>
        </w:rPr>
        <w:t xml:space="preserve">Italy Rome</w:t>
      </w:r>
      <w:r>
        <w:t xml:space="preserve">, many of whom engage in outdoor tourism and cultural activities, highlighted the importance of durable and comfortable lens options.</w:t>
      </w:r>
    </w:p>
    <w:p>
      <w:pPr>
        <w:numPr>
          <w:ilvl w:val="0"/>
          <w:numId w:val="1001"/>
        </w:numPr>
        <w:pStyle w:val="Compact"/>
      </w:pPr>
      <w:r>
        <w:rPr>
          <w:bCs/>
          <w:b/>
        </w:rPr>
        <w:t xml:space="preserve">Pediatric Optometry:</w:t>
      </w:r>
      <w:r>
        <w:t xml:space="preserve">I had opportunities to work with young patients, requiring specialized communication skills. I assisted in vision screenings for school-aged children to identify amblyopia or strabismus early. This experience was particularly rewarding as it emphasized the preventive aspect of optometry.</w:t>
      </w:r>
    </w:p>
    <w:bookmarkEnd w:id="22"/>
    <w:bookmarkStart w:id="23" w:name="iv.-cultural-and-professional-adaptation"/>
    <w:p>
      <w:pPr>
        <w:pStyle w:val="Heading2"/>
      </w:pPr>
      <w:r>
        <w:t xml:space="preserve">IV. Cultural and Professional Adaptation</w:t>
      </w:r>
    </w:p>
    <w:p>
      <w:pPr>
        <w:pStyle w:val="FirstParagraph"/>
      </w:pPr>
      <w:r>
        <w:rPr>
          <w:bCs/>
          <w:b/>
        </w:rPr>
        <w:t xml:space="preserve">Rome Italy</w:t>
      </w:r>
      <w:r>
        <w:t xml:space="preserve">, being a cosmopolitan center, presented unique challenges regarding language and cultural norms. While many healthcare professionals in Rome speak English, the primary language of patient interaction was Italian. Therefore, improving my medical Italian vocabulary became an informal but essential part of the internship. I learned terms related to ocular anatomy and pathology in both languages to ensure clear communication with patients and staff.</w:t>
      </w:r>
    </w:p>
    <w:p>
      <w:pPr>
        <w:pStyle w:val="BodyText"/>
      </w:pPr>
      <w:r>
        <w:t xml:space="preserve">Furthermore, observing the doctor-patient relationship in this cultural setting provided valuable insights into healthcare delivery. In</w:t>
      </w:r>
      <w:r>
        <w:t xml:space="preserve"> </w:t>
      </w:r>
      <w:r>
        <w:rPr>
          <w:bCs/>
          <w:b/>
        </w:rPr>
        <w:t xml:space="preserve">Italy Rome</w:t>
      </w:r>
      <w:r>
        <w:t xml:space="preserve">, there is a strong emphasis on personal connection and empathy. Optometrists were not just technicians but advisors who spent considerable time explaining diagnoses and treatment options to alleviate patient concerns. This holistic approach to care deepened my appreciation for the humanistic side of being an Optometrist.</w:t>
      </w:r>
    </w:p>
    <w:bookmarkEnd w:id="23"/>
    <w:bookmarkStart w:id="24" w:name="v.-challenges-encountered"/>
    <w:p>
      <w:pPr>
        <w:pStyle w:val="Heading2"/>
      </w:pPr>
      <w:r>
        <w:t xml:space="preserve">V. Challenges Encountered</w:t>
      </w:r>
    </w:p>
    <w:p>
      <w:pPr>
        <w:pStyle w:val="FirstParagraph"/>
      </w:pPr>
      <w:r>
        <w:t xml:space="preserve">The high volume of patients in a central Rome clinic was initially overwhelming. Managing time effectively while ensuring thorough examinations required rapid adaptation. Additionally, dealing with complex cases involving co-existing systemic diseases demanded quick decision-making and reliance on senior supervision.</w:t>
      </w:r>
    </w:p>
    <w:bookmarkEnd w:id="24"/>
    <w:bookmarkStart w:id="25" w:name="vi.-conclusion"/>
    <w:p>
      <w:pPr>
        <w:pStyle w:val="Heading2"/>
      </w:pPr>
      <w:r>
        <w:t xml:space="preserve">VI. Conclusion</w:t>
      </w:r>
    </w:p>
    <w:p>
      <w:pPr>
        <w:pStyle w:val="FirstParagraph"/>
      </w:pPr>
      <w:r>
        <w:t xml:space="preserve">In conclusion, this internship in the field of Optometry within</w:t>
      </w:r>
      <w:r>
        <w:t xml:space="preserve"> </w:t>
      </w:r>
      <w:r>
        <w:rPr>
          <w:bCs/>
          <w:b/>
        </w:rPr>
        <w:t xml:space="preserve">Italy Rome</w:t>
      </w:r>
      <w:r>
        <w:t xml:space="preserve"> </w:t>
      </w:r>
      <w:r>
        <w:t xml:space="preserve">has been an invaluable experience. It has equipped me with robust clinical skills, enhanced my diagnostic acuity, and fostered a deeper understanding of patient care dynamics in a European healthcare setting. The exposure to diverse pathologies and the opportunity to work alongside experienced professionals have significantly contributed to my professional growth.</w:t>
      </w:r>
    </w:p>
    <w:p>
      <w:pPr>
        <w:pStyle w:val="BodyText"/>
      </w:pPr>
      <w:r>
        <w:t xml:space="preserve">I am confident that the knowledge and skills acquired during this period will serve as a strong foundation for my future career as an Optometrist. I am particularly grateful for the mentorship provided by the staff in Rome, whose expertise and dedication inspired me to pursue excellence in vision care. This internship has not only validated my career choice but also motivated me to continue learning and adapting to evolving standards in optometric practice globally.</w:t>
      </w:r>
    </w:p>
    <w:p>
      <w:pPr>
        <w:pStyle w:val="BodyText"/>
      </w:pPr>
      <w:r>
        <w:rPr>
          <w:bCs/>
          <w:b/>
        </w:rPr>
        <w:t xml:space="preserve">Prepared by:</w:t>
      </w:r>
      <w:r>
        <w:br/>
      </w:r>
      <w:r>
        <w:t xml:space="preserve">[Your Name]</w:t>
      </w:r>
      <w:r>
        <w:br/>
      </w:r>
      <w:r>
        <w:t xml:space="preserve">Optometrist Intern</w:t>
      </w:r>
      <w:r>
        <w:br/>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in Italy Rome</dc:title>
  <dc:creator/>
  <dc:language>en</dc:language>
  <cp:keywords/>
  <dcterms:created xsi:type="dcterms:W3CDTF">2026-07-29T07:17:34Z</dcterms:created>
  <dcterms:modified xsi:type="dcterms:W3CDTF">2026-07-29T07:17:34Z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