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h2 {</w:t>
      </w:r>
      <w:r>
        <w:t xml:space="preserve"> </w:t>
      </w:r>
      <w:r>
        <w:t xml:space="preserve">font-size: 18pt;</w:t>
      </w:r>
      <w:r>
        <w:t xml:space="preserve"> </w:t>
      </w:r>
      <w:r>
        <w:t xml:space="preserve">color: #003366;</w:t>
      </w:r>
      <w:r>
        <w:t xml:space="preserve"> </w:t>
      </w:r>
      <w:r>
        <w:t xml:space="preserve">border-bottom: 1px solid #ccc;</w:t>
      </w:r>
      <w:r>
        <w:t xml:space="preserve"> </w:t>
      </w:r>
      <w:r>
        <w:t xml:space="preserve">padding-bottom: 5px; margin-top: 20px;}</w:t>
      </w:r>
      <w:r>
        <w:t xml:space="preserve"> </w:t>
      </w:r>
      <w:r>
        <w:t xml:space="preserve">h3 { font-size: 14pt; color:#555;}</w:t>
      </w:r>
      <w:r>
        <w:t xml:space="preserve"> </w:t>
      </w:r>
      <w:r>
        <w:t xml:space="preserve">p { margin-bottom: 12pt;}</w:t>
      </w:r>
      <w:r>
        <w:t xml:space="preserve"> </w:t>
      </w:r>
      <w:r>
        <w:t xml:space="preserve">.header-info { text-align:center; font-style: italic; margin-bottom :40px }</w:t>
      </w:r>
    </w:p>
    <w:bookmarkStart w:id="30" w:name="internship-report"/>
    <w:p>
      <w:pPr>
        <w:pStyle w:val="Heading1"/>
      </w:pPr>
      <w:r>
        <w:rPr>
          <w:bCs/>
          <w:b/>
        </w:rP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Date:</w:t>
      </w:r>
      <w:r>
        <w:t xml:space="preserve">[Current Date]</w:t>
      </w:r>
    </w:p>
    <w:p>
      <w:pPr>
        <w:pStyle w:val="BodyText"/>
      </w:pPr>
      <w:r>
        <w:t xml:space="preserve">&lt; Strong &gt; Location : South Africa Johannesburg</w:t>
      </w:r>
      <w:r>
        <w:t xml:space="preserve"> </w:t>
      </w:r>
      <w:r>
        <w:t xml:space="preserve">&lt; P &gt;&lt; Strong &gt; Field :</w:t>
      </w:r>
      <w:r>
        <w:rPr>
          <w:bCs/>
          <w:b/>
        </w:rPr>
        <w:t xml:space="preserve">1.0 Executive Summary</w:t>
      </w:r>
    </w:p>
    <w:p>
      <w:pPr>
        <w:pStyle w:val="BodyText"/>
      </w:pPr>
      <w:r>
        <w:t xml:space="preserve">This internship report serves as a comprehensive documentation of my practical training as an Optometrist intern within the dynamic healthcare environment of South Africa, specifically in the metropolitan hub of Johannesburg. The primary objective of this internship was to bridge the gap between theoretical academic knowledge and clinical application. Operating under the supervision of registered optometrists in Johannesburg, I was tasked with enhancing my diagnostic skills, refining patient management techniques, and understanding the unique ophthalmic health challenges prevalent in this region.</w:t>
      </w:r>
    </w:p>
    <w:p>
      <w:pPr>
        <w:pStyle w:val="BodyText"/>
      </w:pPr>
      <w:r>
        <w:t xml:space="preserve">The city of Johannesburg presents a distinct epidemiological profile regarding eye health. As the economic hub of South Africa, it features a diverse demographic ranging from high-income suburban patients to underserved urban communities. This report details the clinical experiences gained, the technical skills acquired during my placement as an Optometrist intern, and the professional development achieved within this specific geographical context.</w:t>
      </w:r>
    </w:p>
    <w:bookmarkStart w:id="20" w:name="introduction-and-context"/>
    <w:p>
      <w:pPr>
        <w:pStyle w:val="Heading2"/>
      </w:pPr>
      <w:r>
        <w:rPr>
          <w:bCs/>
          <w:b/>
        </w:rPr>
        <w:t xml:space="preserve">2.0 Introduction and Context</w:t>
      </w:r>
    </w:p>
    <w:p>
      <w:pPr>
        <w:pStyle w:val="FirstParagraph"/>
      </w:pPr>
      <w:r>
        <w:t xml:space="preserve">The role of an Optometrist in South Africa is critical not only for routine vision correction but also for the early detection of sight-threatening conditions such as glaucoma, diabetic retinopathy, and age-related macular degeneration. Johannesburg, with its rapid urbanization and diverse population mix, poses unique challenges including a high prevalence of infectious diseases that affect ocular health, such as HIV-associated opportunistic eye infections.</w:t>
      </w:r>
    </w:p>
    <w:p>
      <w:pPr>
        <w:pStyle w:val="BodyText"/>
      </w:pPr>
      <w:r>
        <w:t xml:space="preserve">My internship was structured to provide exposure to both private practice settings in affluent suburbs like Sandton and community-based clinics in more central areas. This dual exposure allowed for a holistic understanding of the healthcare spectrum in South Africa Johannesburg. The goal was to cultivate proficiency in subjective and objective refraction, slit-lamp biomicroscopy, tonometry, and dilated fundus examination.</w:t>
      </w:r>
    </w:p>
    <w:bookmarkEnd w:id="20"/>
    <w:bookmarkStart w:id="21" w:name="clinical-objectives"/>
    <w:p>
      <w:pPr>
        <w:pStyle w:val="Heading2"/>
      </w:pPr>
      <w:r>
        <w:rPr>
          <w:bCs/>
          <w:b/>
        </w:rPr>
        <w:t xml:space="preserve">3.0 Clinical Objectives</w:t>
      </w:r>
    </w:p>
    <w:p>
      <w:pPr>
        <w:pStyle w:val="FirstParagraph"/>
      </w:pPr>
      <w:r>
        <w:t xml:space="preserve">The core objectives of this internship were designed to ensure competency in the following areas:</w:t>
      </w:r>
    </w:p>
    <w:p>
      <w:pPr>
        <w:numPr>
          <w:ilvl w:val="0"/>
          <w:numId w:val="1001"/>
        </w:numPr>
        <w:pStyle w:val="Compact"/>
      </w:pPr>
      <w:r>
        <w:t xml:space="preserve">To perform comprehensive eye examinations independently under supervision.</w:t>
      </w:r>
    </w:p>
    <w:p>
      <w:pPr>
        <w:numPr>
          <w:ilvl w:val="0"/>
          <w:numId w:val="1001"/>
        </w:numPr>
        <w:pStyle w:val="Compact"/>
      </w:pPr>
      <w:r>
        <w:t xml:space="preserve">To master the interpretation of diagnostic tests including Optical Coherence Tomography (OCT) and visual field analysis.</w:t>
      </w:r>
    </w:p>
    <w:p>
      <w:pPr>
        <w:numPr>
          <w:ilvl w:val="0"/>
          <w:numId w:val="1001"/>
        </w:numPr>
        <w:pStyle w:val="Compact"/>
      </w:pPr>
      <w:r>
        <w:t xml:space="preserve">To manage ocular emergencies relevant to the South African population, including trauma and acute infections.</w:t>
      </w:r>
    </w:p>
    <w:p>
      <w:pPr>
        <w:numPr>
          <w:ilvl w:val="0"/>
          <w:numId w:val="1001"/>
        </w:numPr>
        <w:pStyle w:val="Compact"/>
      </w:pPr>
      <w:r>
        <w:t xml:space="preserve">To develop effective communication skills when dealing with patients from varied cultural and linguistic backgrounds typical in Johannesburg.</w:t>
      </w:r>
    </w:p>
    <w:bookmarkEnd w:id="21"/>
    <w:bookmarkStart w:id="25" w:name="methodology-and-clinical-experience"/>
    <w:p>
      <w:pPr>
        <w:pStyle w:val="Heading2"/>
      </w:pPr>
      <w:r>
        <w:rPr>
          <w:bCs/>
          <w:b/>
        </w:rPr>
        <w:t xml:space="preserve">4.0 Methodology and Clinical Experience</w:t>
      </w:r>
    </w:p>
    <w:p>
      <w:pPr>
        <w:pStyle w:val="FirstParagraph"/>
      </w:pPr>
      <w:r>
        <w:t xml:space="preserve">The internship was conducted over a period of twelve months, split between morning clinic hours for routine care and afternoons dedicated to specialized diagnostic imaging and management of complex cases.</w:t>
      </w:r>
    </w:p>
    <w:bookmarkStart w:id="22" w:name="refraction-and-prescription-management"/>
    <w:p>
      <w:pPr>
        <w:pStyle w:val="Heading3"/>
      </w:pPr>
      <w:r>
        <w:rPr>
          <w:bCs/>
          <w:b/>
        </w:rPr>
        <w:t xml:space="preserve">4.1 Refraction and Prescription Management</w:t>
      </w:r>
    </w:p>
    <w:p>
      <w:pPr>
        <w:pStyle w:val="FirstParagraph"/>
      </w:pPr>
      <w:r>
        <w:t xml:space="preserve">A significant portion of my time as an Optometrist intern was dedicated to refraction. In Johannesburg, there is a high demand for accurate prescriptions due to the extensive use of digital devices among the workforce. I gained proficiency in autorefraction followed by subjective refinement. I learned to manage complex cases involving astigmatism and presbyopia, ensuring that patients received glasses that were not only optically correct but also aesthetically suitable for their face shapes and lifestyles.</w:t>
      </w:r>
    </w:p>
    <w:bookmarkEnd w:id="22"/>
    <w:bookmarkStart w:id="23" w:name="ocular-disease-management"/>
    <w:p>
      <w:pPr>
        <w:pStyle w:val="Heading3"/>
      </w:pPr>
      <w:r>
        <w:rPr>
          <w:bCs/>
          <w:b/>
        </w:rPr>
        <w:t xml:space="preserve">4.2 Ocular Disease Management</w:t>
      </w:r>
    </w:p>
    <w:p>
      <w:pPr>
        <w:pStyle w:val="FirstParagraph"/>
      </w:pPr>
      <w:r>
        <w:t xml:space="preserve">The clinical landscape in South Africa Johannesburg is heavily influenced by the prevalence of non-communicable diseases such as diabetes and hypertension. Consequently, a major focus of my training was diabetic retinopathy screening. I learned to identify microaneurysms, hemorrhages, and exudates using indirect ophthalmoscopy.</w:t>
      </w:r>
    </w:p>
    <w:p>
      <w:pPr>
        <w:pStyle w:val="BodyText"/>
      </w:pPr>
      <w:r>
        <w:t xml:space="preserve">Furthermore, due to the higher incidence of glaucoma in certain demographic groups within South Africa, I received extensive training in intraocular pressure measurement using Goldmann applanation tonometry and interpreting optic nerve head cupping. Early detection was emphasized as a key strategy for preserving vision in this population.</w:t>
      </w:r>
    </w:p>
    <w:bookmarkEnd w:id="23"/>
    <w:bookmarkStart w:id="24" w:name="contact-lens-fitting"/>
    <w:p>
      <w:pPr>
        <w:pStyle w:val="Heading3"/>
      </w:pPr>
      <w:r>
        <w:rPr>
          <w:bCs/>
          <w:b/>
        </w:rPr>
        <w:t xml:space="preserve">4.3 Contact Lens Fitting</w:t>
      </w:r>
    </w:p>
    <w:p>
      <w:pPr>
        <w:pStyle w:val="FirstParagraph"/>
      </w:pPr>
      <w:r>
        <w:t xml:space="preserve">I also expanded my skills in contact lens practice, fitting soft, rigid gas permeable (RGP), and scleral lenses. This required a deep understanding of corneal topography and tear film dynamics. Managing patients with keratoconus was particularly educational, as this condition requires specialized intervention to preserve vision.</w:t>
      </w:r>
    </w:p>
    <w:bookmarkEnd w:id="24"/>
    <w:bookmarkEnd w:id="25"/>
    <w:bookmarkStart w:id="26" w:name="professional-development-and-soft-skills"/>
    <w:p>
      <w:pPr>
        <w:pStyle w:val="Heading2"/>
      </w:pPr>
      <w:r>
        <w:rPr>
          <w:bCs/>
          <w:b/>
        </w:rPr>
        <w:t xml:space="preserve">5.0 Professional Development and Soft Skills</w:t>
      </w:r>
    </w:p>
    <w:p>
      <w:pPr>
        <w:pStyle w:val="FirstParagraph"/>
      </w:pPr>
      <w:r>
        <w:t xml:space="preserve">Beyond clinical acumen, this internship highlighted the importance of cultural competence in healthcare delivery in South Africa Johannesburg. The city is a melting pot of cultures, languages, and socioeconomic statuses. As an Optometrist intern, I learned to communicate effectively with patients speaking Zulu, Xhosa, Sotho, English, and Afrikaans.</w:t>
      </w:r>
    </w:p>
    <w:p>
      <w:pPr>
        <w:pStyle w:val="BodyText"/>
      </w:pPr>
      <w:r>
        <w:t xml:space="preserve">Building trust was essential. Many patients from lower-income backgrounds in Johannesburg had previously experienced neglect within the healthcare system. By demonstrating empathy and thoroughness in my examinations as an Optometrist intern, I was able to improve patient compliance and follow-up rates. This experience taught me that technical skill must be paired with compassionate care.</w:t>
      </w:r>
    </w:p>
    <w:bookmarkEnd w:id="26"/>
    <w:bookmarkStart w:id="27" w:name="challenges-encountered"/>
    <w:p>
      <w:pPr>
        <w:pStyle w:val="Heading2"/>
      </w:pPr>
      <w:r>
        <w:rPr>
          <w:bCs/>
          <w:b/>
        </w:rPr>
        <w:t xml:space="preserve">6.0 Challenges Encountered</w:t>
      </w:r>
    </w:p>
    <w:p>
      <w:pPr>
        <w:pStyle w:val="FirstParagraph"/>
      </w:pPr>
      <w:r>
        <w:t xml:space="preserve">Navigating the healthcare system in South Africa Johannesburg presented logistical challenges. High patient volumes meant that time per consultation was often limited, requiring efficient workflow management. Additionally, resource constraints in certain public sectors meant that advanced diagnostic tools were not always available, necessitating reliance on clinical examination skills and low-cost screening methods.</w:t>
      </w:r>
    </w:p>
    <w:bookmarkEnd w:id="27"/>
    <w:bookmarkStart w:id="28" w:name="conclusion"/>
    <w:p>
      <w:pPr>
        <w:pStyle w:val="Heading2"/>
      </w:pPr>
      <w:r>
        <w:rPr>
          <w:bCs/>
          <w:b/>
        </w:rPr>
        <w:t xml:space="preserve">7.0 Conclusion</w:t>
      </w:r>
    </w:p>
    <w:p>
      <w:pPr>
        <w:pStyle w:val="FirstParagraph"/>
      </w:pPr>
      <w:r>
        <w:t xml:space="preserve">In conclusion, my internship as an Optometrist intern in South Africa Johannesburg has been an invaluable experience that has shaped my professional identity. It provided me with robust clinical skills in refraction, ocular disease management, and contact lens fitting within a complex socio-economic context.</w:t>
      </w:r>
    </w:p>
    <w:p>
      <w:pPr>
        <w:pStyle w:val="BodyText"/>
      </w:pPr>
      <w:r>
        <w:t xml:space="preserve">The diverse patient demographic of Johannesburg challenged me to adapt my communication styles and diagnostic approaches constantly. I am now better equipped to handle the visual health needs of the South African population. This internship has not only met but exceeded my learning objectives, preparing me for independent practice as a competent, empathetic, and skilled Optometrist.</w:t>
      </w:r>
    </w:p>
    <w:bookmarkEnd w:id="28"/>
    <w:bookmarkStart w:id="29" w:name="recommendations"/>
    <w:p>
      <w:pPr>
        <w:pStyle w:val="Heading2"/>
      </w:pPr>
      <w:r>
        <w:rPr>
          <w:bCs/>
          <w:b/>
        </w:rPr>
        <w:t xml:space="preserve">8.0 Recommendations</w:t>
      </w:r>
    </w:p>
    <w:p>
      <w:pPr>
        <w:pStyle w:val="FirstParagraph"/>
      </w:pPr>
      <w:r>
        <w:t xml:space="preserve">I recommend that future interns focus heavily on infectious disease pathology early in their training due to the regional prevalence. Furthermore, engaging with community outreach programs in Johannesburg would provide a deeper understanding of public health optometry needs.</w:t>
      </w:r>
    </w:p>
    <w:p>
      <w:r>
        <w:pict>
          <v:rect style="width:0;height:1.5pt" o:hralign="center" o:hrstd="t" o:hr="t"/>
        </w:pict>
      </w:r>
    </w:p>
    <w:p>
      <w:pPr>
        <w:pStyle w:val="FirstParagraph"/>
      </w:pPr>
      <w:r>
        <w:rPr>
          <w:iCs/>
          <w:i/>
        </w:rPr>
        <w:t xml:space="preserve">Submitted by:</w:t>
      </w:r>
    </w:p>
    <w:p>
      <w:pPr>
        <w:pStyle w:val="BodyText"/>
      </w:pPr>
      <w:r>
        <w:rPr>
          <w:bCs/>
          <w:b/>
        </w:rPr>
        <w:t xml:space="preserve">[Student Name]</w:t>
      </w:r>
    </w:p>
    <w:p>
      <w:pPr>
        <w:pStyle w:val="BodyText"/>
      </w:pPr>
      <w:r>
        <w:rPr>
          <w:bCs/>
          <w:b/>
        </w:rPr>
        <w:t xml:space="preserve">Oriented towards South Africa Johannesburg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South Africa Johannesburg</dc:title>
  <dc:creator/>
  <dc:language>en</dc:language>
  <cp:keywords/>
  <dcterms:created xsi:type="dcterms:W3CDTF">2026-07-30T11:00:07Z</dcterms:created>
  <dcterms:modified xsi:type="dcterms:W3CDTF">2026-07-30T11:00:07Z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