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Clinical Specialty:</w:t>
      </w:r>
      <w:r>
        <w:t xml:space="preserve"> </w:t>
      </w:r>
      <w:r>
        <w:t xml:space="preserve">Optometrist  | </w:t>
      </w:r>
      <w:r>
        <w:t xml:space="preserve"> </w:t>
      </w:r>
      <w:r>
        <w:rPr>
          <w:bCs/>
          <w:b/>
        </w:rPr>
        <w:t xml:space="preserve">Jurisdiction:</w:t>
      </w:r>
      <w:r>
        <w:t xml:space="preserve"> </w:t>
      </w:r>
      <w:r>
        <w:t xml:space="preserve">United States San Francisco  | </w:t>
      </w:r>
      <w:r>
        <w:t xml:space="preserve"> </w:t>
      </w:r>
      <w:r>
        <w:rPr>
          <w:iCs/>
          <w:i/>
        </w:rPr>
        <w:t xml:space="preserve">Type of Document: Comprehensive Internship Report</w:t>
      </w:r>
    </w:p>
    <w:bookmarkStart w:id="24" w:name="X6626ac5c29194b8834c676d96bb27ea28774be4"/>
    <w:p>
      <w:pPr>
        <w:pStyle w:val="Heading1"/>
      </w:pPr>
      <w:r>
        <w:t xml:space="preserve">Vision Care Integration and Clinical Development</w:t>
      </w:r>
    </w:p>
    <w:bookmarkStart w:id="21" w:name="introduction"/>
    <w:bookmarkStart w:id="20" w:name="X1ba00bf145c5676bf6164220af24a4f0d523589"/>
    <w:p>
      <w:pPr>
        <w:pStyle w:val="Heading2"/>
      </w:pPr>
      <w:r>
        <w:t xml:space="preserve">I. Introduction and Contextual Framework for this Internship Report</w:t>
      </w:r>
    </w:p>
    <w:p>
      <w:pPr>
        <w:pStyle w:val="FirstParagraph"/>
      </w:pPr>
      <w:r>
        <w:t xml:space="preserve">This comprehensive Internship Report serves as a systematic documentation of my advanced clinical training experience as an Optometrist within the highly specialized healthcare ecosystem of United States San Francisco. The primary purpose of this Internship Report is to formally outline the pedagogical objectives, diagnostic methodologies, patient management protocols, and professional competencies successfully acquired during my rotational practice. As an aspiring Optometrist operating in United States San Francisco, I was required to navigate a rigorously regulated medical environment that demands absolute precision, clinical empathy, and strict adherence to both federal ocular health standards and state-specific licensing mandates. This Internship Report explicitly details how theoretical academic instruction was seamlessly translated into practical clinical application under the direct supervision of licensed Optometrist practitioners.</w:t>
      </w:r>
    </w:p>
    <w:p>
      <w:pPr>
        <w:pStyle w:val="BodyText"/>
      </w:pPr>
      <w:r>
        <w:t xml:space="preserve">The geographic and demographic landscape of United States San Francisco presents a unique epidemiological profile that directly influences contemporary optometric practice. Population diversity, elevated prevalence rates of systemic conditions such as diabetes mellitus and cardiovascular hypertension, alongside varied socioeconomic determinants, necessitate a highly nuanced approach to vision therapy and ocular disease management. Throughout the entirety of this Internship Report, the continuous interplay between classroom-based learning and hands-on Optometrist clinical responsibilities is thoroughly examined to demonstrate how evidence-based clinical decision-making rapidly evolves within such a complex metropolitan healthcare setting.</w:t>
      </w:r>
    </w:p>
    <w:bookmarkEnd w:id="20"/>
    <w:bookmarkEnd w:id="21"/>
    <w:bookmarkStart w:id="23" w:name="objectives"/>
    <w:bookmarkStart w:id="22" w:name="X1764dfb0a3e4db999e42c4d98b009f34037362d"/>
    <w:p>
      <w:pPr>
        <w:pStyle w:val="Heading2"/>
      </w:pPr>
      <w:r>
        <w:t xml:space="preserve">II. Primary Objectives Guiding this Internship Report</w:t>
      </w:r>
    </w:p>
    <w:p>
      <w:pPr>
        <w:pStyle w:val="FirstParagraph"/>
      </w:pPr>
      <w:r>
        <w:t xml:space="preserve">The academic</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Internship Report | United States San Francisco</dc:title>
  <dc:creator/>
  <dc:language>en</dc:language>
  <cp:keywords/>
  <dcterms:created xsi:type="dcterms:W3CDTF">2026-07-29T12:45:10Z</dcterms:created>
  <dcterms:modified xsi:type="dcterms:W3CDTF">2026-07-29T12:45:10Z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