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br/>
      </w:r>
      <w:r>
        <w:t xml:space="preserve">Comprehensive Internship Report in Clinical Orthodontics and Maxillofacial Alignment</w:t>
      </w:r>
      <w:r>
        <w:br/>
      </w:r>
      <w:r>
        <w:br/>
      </w:r>
      <w:r>
        <w:rPr>
          <w:bCs/>
          <w:b/>
        </w:rPr>
        <w:t xml:space="preserve">Name of Intern:</w:t>
      </w:r>
      <w:r>
        <w:br/>
      </w:r>
      <w:r>
        <w:t xml:space="preserve">Juan Carlos Mendes</w:t>
      </w:r>
      <w:r>
        <w:br/>
      </w:r>
      <w:r>
        <w:br/>
      </w:r>
      <w:r>
        <w:rPr>
          <w:bCs/>
          <w:b/>
        </w:rPr>
        <w:t xml:space="preserve">Date of Submission:</w:t>
      </w:r>
      <w:r>
        <w:br/>
      </w:r>
      <w:r>
        <w:t xml:space="preserve">October 15, 2023</w:t>
      </w:r>
      <w:r>
        <w:br/>
      </w:r>
      <w:r>
        <w:br/>
      </w:r>
      <w:r>
        <w:rPr>
          <w:bCs/>
          <w:b/>
        </w:rPr>
        <w:t xml:space="preserve">Institution/Location:</w:t>
      </w:r>
      <w:r>
        <w:br/>
      </w:r>
      <w:r>
        <w:t xml:space="preserve">Brazil Rio de Janeiro - Center for Advanced Dental Studies (CADES)</w:t>
      </w:r>
      <w:r>
        <w:br/>
      </w:r>
    </w:p>
    <w:bookmarkStart w:id="28" w:name="X7590826e50b527a4ad2c0c204ba8b577c871e74"/>
    <w:p>
      <w:pPr>
        <w:pStyle w:val="Heading1"/>
      </w:pPr>
      <w:r>
        <w:t xml:space="preserve">I. Comprehensive Internship Report: Orthodontist Practice in Brazil Rio de Janeiro</w:t>
      </w:r>
    </w:p>
    <w:bookmarkStart w:id="20" w:name="i.-introduction-and-contextual-framework"/>
    <w:p>
      <w:pPr>
        <w:pStyle w:val="Heading2"/>
      </w:pPr>
      <w:r>
        <w:t xml:space="preserve">I. Introduction and Contextual Framework</w:t>
      </w:r>
    </w:p>
    <w:p>
      <w:pPr>
        <w:pStyle w:val="FirstParagraph"/>
      </w:pPr>
      <w:r>
        <w:t xml:space="preserve">The purpose of this comprehensive document is to detail the academic and clinical experiences gained during an intensive internship program focused on orthodontic sciences. This report specifically contextualizes the training environment within Brazil Rio de Janeiro, a metropolitan hub that offers a unique blend of advanced medical technology, diverse demographic patient bases, and rich cultural dynamics in healthcare delivery. As global standards in dental medicine evolve, it is imperative for aspiring specialists to understand not only the biomechanics of tooth movement but also the socio-economic factors influencing oral health access.</w:t>
      </w:r>
    </w:p>
    <w:p>
      <w:pPr>
        <w:pStyle w:val="BodyText"/>
      </w:pPr>
      <w:r>
        <w:t xml:space="preserve">The internship was designed to bridge the gap between theoretical knowledge acquired during undergraduate studies and the practical realities of being an</w:t>
      </w:r>
      <w:r>
        <w:t xml:space="preserve"> </w:t>
      </w:r>
      <w:r>
        <w:rPr>
          <w:bCs/>
          <w:b/>
        </w:rPr>
        <w:t xml:space="preserve">Orthodontist</w:t>
      </w:r>
      <w:r>
        <w:t xml:space="preserve">. The primary objectives included mastering fixed appliance therapy, evaluating complex malocclusions, understanding interdisciplinary treatments involving oral surgery and prosthodontics, and developing a patient-centered care philosophy. By anchoring this report in Brazil Rio de Janeiro, we highlight how the specific environmental conditions of this region—ranging from its humid coastal climate to its rapid urban development—impact clinical protocols and patient outcomes.</w:t>
      </w:r>
    </w:p>
    <w:bookmarkEnd w:id="20"/>
    <w:bookmarkStart w:id="24" w:name="X80da8225e9f5c5b2dbd104babb4ebfdb22a5553"/>
    <w:p>
      <w:pPr>
        <w:pStyle w:val="Heading2"/>
      </w:pPr>
      <w:r>
        <w:t xml:space="preserve">II. Clinical Methodology and Technical Proficiency</w:t>
      </w:r>
    </w:p>
    <w:p>
      <w:pPr>
        <w:pStyle w:val="FirstParagraph"/>
      </w:pPr>
      <w:r>
        <w:t xml:space="preserve">The core of the internship involved supervised clinical rotations in a high-volume clinic located in the heart of Brazil Rio de Janeiro. As an intern, I was exposed to a wide spectrum of malocclusions, from Class I simple crowding to severe skeletal Class III discrepancies requiring orthognathic surgery coordination.</w:t>
      </w:r>
    </w:p>
    <w:bookmarkStart w:id="21" w:name="a.-diagnosis-and-treatment-planning"/>
    <w:p>
      <w:pPr>
        <w:pStyle w:val="Heading3"/>
      </w:pPr>
      <w:r>
        <w:t xml:space="preserve">A. Diagnosis and Treatment Planning</w:t>
      </w:r>
    </w:p>
    <w:p>
      <w:pPr>
        <w:pStyle w:val="FirstParagraph"/>
      </w:pPr>
      <w:r>
        <w:t xml:space="preserve">The initial phase of every patient interaction involved rigorous diagnostic procedures. This included the analysis of panoramic radiographs, cephalometric tracing, and digital intraoral scanning. In this report on the work of an</w:t>
      </w:r>
      <w:r>
        <w:t xml:space="preserve"> </w:t>
      </w:r>
      <w:r>
        <w:rPr>
          <w:bCs/>
          <w:b/>
        </w:rPr>
        <w:t xml:space="preserve">Orthodontist</w:t>
      </w:r>
      <w:r>
        <w:t xml:space="preserve">, it is crucial to note that in Brazil Rio de Janeiro, access to cone-beam computed tomography (CBCT) is widespread in private practices but less common in public health settings. Therefore, a significant portion of our training focused on deriving maximum diagnostic information from 2D imaging when higher-resolution tools were unavailable.</w:t>
      </w:r>
    </w:p>
    <w:bookmarkEnd w:id="21"/>
    <w:bookmarkStart w:id="22" w:name="b.-biomechanics-and-appliance-therapy"/>
    <w:p>
      <w:pPr>
        <w:pStyle w:val="Heading3"/>
      </w:pPr>
      <w:r>
        <w:t xml:space="preserve">B. Biomechanics and Appliance Therapy</w:t>
      </w:r>
    </w:p>
    <w:p>
      <w:pPr>
        <w:pStyle w:val="FirstParagraph"/>
      </w:pPr>
      <w:r>
        <w:t xml:space="preserve">Clinical practice emphasized the mechanics of tooth movement. We utilized both traditional stainless steel brackets and clear aligner therapy systems. The internship provided hands-on experience in archwire sequencing, space closure techniques (retraction), and torque expression. A particular focus was placed on the management of impacted canines and mesialization of molars, common procedures for an</w:t>
      </w:r>
      <w:r>
        <w:t xml:space="preserve"> </w:t>
      </w:r>
      <w:r>
        <w:rPr>
          <w:bCs/>
          <w:b/>
        </w:rPr>
        <w:t xml:space="preserve">Orthodontist</w:t>
      </w:r>
      <w:r>
        <w:t xml:space="preserve"> </w:t>
      </w:r>
      <w:r>
        <w:t xml:space="preserve">managing young adult populations.</w:t>
      </w:r>
    </w:p>
    <w:bookmarkEnd w:id="22"/>
    <w:bookmarkStart w:id="23" w:name="c.-interdisciplinary-collaboration"/>
    <w:p>
      <w:pPr>
        <w:pStyle w:val="Heading3"/>
      </w:pPr>
      <w:r>
        <w:t xml:space="preserve">C. Interdisciplinary Collaboration</w:t>
      </w:r>
    </w:p>
    <w:p>
      <w:pPr>
        <w:pStyle w:val="FirstParagraph"/>
      </w:pPr>
      <w:r>
        <w:t xml:space="preserve">In the dynamic healthcare landscape of Brazil Rio de Janeiro, oral health is often viewed holistically. The internship required close collaboration with periodontists, prosthodontists, and maxillofacial surgeons. For instance, we treated several patients requiring alveolar bone grafting prior to orthodontic space closure. This experience reinforced the necessity for an</w:t>
      </w:r>
      <w:r>
        <w:t xml:space="preserve"> </w:t>
      </w:r>
      <w:r>
        <w:rPr>
          <w:bCs/>
          <w:b/>
        </w:rPr>
        <w:t xml:space="preserve">Orthodontist</w:t>
      </w:r>
      <w:r>
        <w:t xml:space="preserve"> </w:t>
      </w:r>
      <w:r>
        <w:t xml:space="preserve">to possess a foundational understanding of soft tissue biology and surgical timelines.</w:t>
      </w:r>
    </w:p>
    <w:bookmarkEnd w:id="23"/>
    <w:bookmarkEnd w:id="24"/>
    <w:bookmarkStart w:id="25" w:name="X7b93e97f893347a9ebd227967913ac53ea6142e"/>
    <w:p>
      <w:pPr>
        <w:pStyle w:val="Heading2"/>
      </w:pPr>
      <w:r>
        <w:t xml:space="preserve">III. Socio-Economic Factors in Brazil Rio de Janeiro</w:t>
      </w:r>
    </w:p>
    <w:p>
      <w:pPr>
        <w:pStyle w:val="FirstParagraph"/>
      </w:pPr>
      <w:r>
        <w:t xml:space="preserve">A defining characteristic of this internship report is its focus on the specific socio-economic realities of practicing dentistry in Brazil Rio de Janeiro. The city presents a stark contrast between high-end private clinics in affluent neighborhoods (such as Leblon and Ipanema) and public health units serving vast communities (favelas and peripheral zones).</w:t>
      </w:r>
    </w:p>
    <w:p>
      <w:pPr>
        <w:pStyle w:val="BodyText"/>
      </w:pPr>
      <w:r>
        <w:rPr>
          <w:bCs/>
          <w:b/>
        </w:rPr>
        <w:t xml:space="preserve">A. Access to Care</w:t>
      </w:r>
    </w:p>
    <w:p>
      <w:pPr>
        <w:pStyle w:val="BodyText"/>
      </w:pPr>
      <w:r>
        <w:t xml:space="preserve">The internship included volunteer rotations at community health posts. Here, the role of an</w:t>
      </w:r>
      <w:r>
        <w:t xml:space="preserve"> </w:t>
      </w:r>
      <w:r>
        <w:rPr>
          <w:bCs/>
          <w:b/>
        </w:rPr>
        <w:t xml:space="preserve">Orthodontist</w:t>
      </w:r>
      <w:r>
        <w:t xml:space="preserve"> </w:t>
      </w:r>
      <w:r>
        <w:t xml:space="preserve">shifts from aesthetic enhancement to functional necessity due to limited access to general dentistry for many residents. We observed higher prevalence of severe malocclusions in populations with lower socio-economic status, primarily due to delayed intervention during childhood.</w:t>
      </w:r>
    </w:p>
    <w:p>
      <w:pPr>
        <w:pStyle w:val="BodyText"/>
      </w:pPr>
      <w:r>
        <w:rPr>
          <w:bCs/>
          <w:b/>
        </w:rPr>
        <w:t xml:space="preserve">B. Cultural Communication</w:t>
      </w:r>
    </w:p>
    <w:p>
      <w:pPr>
        <w:pStyle w:val="BodyText"/>
      </w:pPr>
      <w:r>
        <w:t xml:space="preserve">Patient compliance is heavily influenced by cultural communication styles. In Brazil Rio de Janeiro, the healthcare relationship is often more informal and warm compared to Northern European or North American standards. As an intern, I learned that building trust involves establishing personal rapport before discussing clinical details. This "jeito brasileiro" (Brazilian way) of interpersonal connection proved essential in managing patient anxiety and ensuring adherence to appointment schedules.</w:t>
      </w:r>
    </w:p>
    <w:bookmarkEnd w:id="25"/>
    <w:bookmarkStart w:id="26" w:name="Xa5f0986a8d80aef7d543418f3dd33a8a01b636b"/>
    <w:p>
      <w:pPr>
        <w:pStyle w:val="Heading2"/>
      </w:pPr>
      <w:r>
        <w:t xml:space="preserve">IV. Challenges Faced and Professional Adaptation</w:t>
      </w:r>
    </w:p>
    <w:p>
      <w:pPr>
        <w:pStyle w:val="FirstParagraph"/>
      </w:pPr>
      <w:r>
        <w:t xml:space="preserve">Navigating the internship in Brazil Rio de Janeiro presented distinct challenges. One major hurdle was resource management. Unlike internships in fully funded research institutions, some clinics operated with limited budgets. This required creativity from the intern—an aspiring</w:t>
      </w:r>
      <w:r>
        <w:t xml:space="preserve"> </w:t>
      </w:r>
      <w:r>
        <w:rPr>
          <w:bCs/>
          <w:b/>
        </w:rPr>
        <w:t xml:space="preserve">Orthodontist</w:t>
      </w:r>
      <w:r>
        <w:t xml:space="preserve">—to achieve optimal results with available materials.</w:t>
      </w:r>
    </w:p>
    <w:p>
      <w:pPr>
        <w:pStyle w:val="BodyText"/>
      </w:pPr>
      <w:r>
        <w:t xml:space="preserve">Another challenge was the linguistic and cultural diversity of the patient pool. While Portuguese is the official language, understanding regional slang and specific cultural beliefs regarding pain tolerance and dental aesthetics required acute listening skills. For example, some patients in Brazil Rio de Janeiro associated straight teeth primarily with cosmetic beauty rather than oral health function, requiring educational interventions to align their expectations.</w:t>
      </w:r>
    </w:p>
    <w:bookmarkEnd w:id="26"/>
    <w:bookmarkStart w:id="27" w:name="v.-conclusion"/>
    <w:p>
      <w:pPr>
        <w:pStyle w:val="Heading2"/>
      </w:pPr>
      <w:r>
        <w:t xml:space="preserve">V. Conclusion</w:t>
      </w:r>
    </w:p>
    <w:p>
      <w:pPr>
        <w:pStyle w:val="FirstParagraph"/>
      </w:pPr>
      <w:r>
        <w:t xml:space="preserve">This internship report serves as a testament to the comprehensive training provided in the field of orthodontics within Brazil Rio de Janeiro. The experience has equipped me with not only the technical skills required of a competent</w:t>
      </w:r>
      <w:r>
        <w:t xml:space="preserve"> </w:t>
      </w:r>
      <w:r>
        <w:rPr>
          <w:bCs/>
          <w:b/>
        </w:rPr>
        <w:t xml:space="preserve">Orthodontist</w:t>
      </w:r>
      <w:r>
        <w:t xml:space="preserve"> </w:t>
      </w:r>
      <w:r>
        <w:t xml:space="preserve">but also a deep appreciation for the socio-cultural nuances that define healthcare delivery in this vibrant region.</w:t>
      </w:r>
    </w:p>
    <w:p>
      <w:pPr>
        <w:pStyle w:val="BodyText"/>
      </w:pPr>
      <w:r>
        <w:t xml:space="preserve">The intersection of advanced orthodontic techniques and the diverse patient demographics found in Brazil Rio de Janeiro creates a rigorous academic environment. I have learned to diagnose complex cases, plan multidisciplinary treatments, and communicate effectively with patients from all walks of life. As I move forward in my career, the lessons learned here—regarding resilience, adaptability, and patient-centric care—will remain foundational.</w:t>
      </w:r>
    </w:p>
    <w:p>
      <w:pPr>
        <w:pStyle w:val="BodyText"/>
      </w:pPr>
      <w:r>
        <w:t xml:space="preserve">In conclusion, practicing as an</w:t>
      </w:r>
      <w:r>
        <w:t xml:space="preserve"> </w:t>
      </w:r>
      <w:r>
        <w:rPr>
          <w:bCs/>
          <w:b/>
        </w:rPr>
        <w:t xml:space="preserve">Orthodontist</w:t>
      </w:r>
      <w:r>
        <w:t xml:space="preserve"> </w:t>
      </w:r>
      <w:r>
        <w:t xml:space="preserve">is not merely about aligning teeth; it is about improving quality of life. This internship in Brazil Rio de Janeiro has demonstrated that successful orthodontic treatment requires a harmonious balance between scientific precision and empathetic human connection. I am grateful for the mentorship received and the opportunity to contribute to oral health improvements in this remarkable city.</w:t>
      </w:r>
    </w:p>
    <w:p>
      <w:pPr>
        <w:pStyle w:val="BodyText"/>
      </w:pPr>
      <w:r>
        <w:rPr>
          <w:bCs/>
          <w:b/>
        </w:rPr>
        <w:t xml:space="preserve">Intern:</w:t>
      </w:r>
    </w:p>
    <w:p>
      <w:pPr>
        <w:pStyle w:val="BodyText"/>
      </w:pPr>
      <w:r>
        <w:br/>
      </w:r>
      <w:r>
        <w:br/>
      </w:r>
      <w:r>
        <w:br/>
      </w:r>
    </w:p>
    <w:p>
      <w:r>
        <w:pict>
          <v:rect style="width:0;height:1.5pt" o:hralign="center" o:hrstd="t" o:hr="t"/>
        </w:pict>
      </w:r>
    </w:p>
    <w:p>
      <w:pPr>
        <w:pStyle w:val="FirstParagraph"/>
      </w:pPr>
      <w:r>
        <w:t xml:space="preserve">Juan Carlos Mendes</w:t>
      </w:r>
    </w:p>
    <w:p>
      <w:pPr>
        <w:pStyle w:val="BodyText"/>
      </w:pPr>
      <w:r>
        <w:rPr>
          <w:bCs/>
          <w:b/>
        </w:rPr>
        <w:t xml:space="preserve">Mentor/Supervisor:</w:t>
      </w:r>
    </w:p>
    <w:p>
      <w:pPr>
        <w:pStyle w:val="BodyText"/>
      </w:pPr>
      <w:r>
        <w:br/>
      </w:r>
      <w:r>
        <w:br/>
      </w:r>
      <w:r>
        <w:br/>
      </w:r>
    </w:p>
    <w:p>
      <w:r>
        <w:pict>
          <v:rect style="width:0;height:1.5pt" o:hralign="center" o:hrstd="t" o:hr="t"/>
        </w:pict>
      </w:r>
    </w:p>
    <w:p>
      <w:pPr>
        <w:pStyle w:val="FirstParagraph"/>
      </w:pPr>
      <w:r>
        <w:t xml:space="preserve">Dr. Ana Paula Silva, D.D.S., M.Sc.</w:t>
      </w:r>
    </w:p>
    <w:p>
      <w:pPr>
        <w:pStyle w:val="BodyText"/>
      </w:pPr>
      <w:r>
        <w:t xml:space="preserve">Senior Orthodontist</w:t>
      </w:r>
      <w:r>
        <w:br/>
      </w:r>
      <w:r>
        <w:t xml:space="preserve">Clinic Director</w:t>
      </w:r>
    </w:p>
    <w:p>
      <w:pPr>
        <w:pStyle w:val="BodyText"/>
      </w:pPr>
      <w:r>
        <w:br/>
      </w:r>
      <w:r>
        <w:br/>
      </w:r>
      <w:r>
        <w:br/>
      </w:r>
      <w:r>
        <w:br/>
      </w:r>
      <w:r>
        <w:t xml:space="preserve">OFFICIAL SEAL</w:t>
      </w:r>
      <w:r>
        <w:br/>
      </w:r>
      <w:r>
        <w:t xml:space="preserve">CADES -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Practice in Brazil Rio de Janeiro</dc:title>
  <dc:creator/>
  <dc:language>en</dc:language>
  <cp:keywords/>
  <dcterms:created xsi:type="dcterms:W3CDTF">2026-07-29T13:48:32Z</dcterms:created>
  <dcterms:modified xsi:type="dcterms:W3CDTF">2026-07-29T13:48:32Z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