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India</w:t>
      </w:r>
      <w:r>
        <w:t xml:space="preserve"> </w:t>
      </w:r>
      <w:r>
        <w:t xml:space="preserve">Bangalore</w:t>
      </w:r>
    </w:p>
    <w:bookmarkStart w:id="27" w:name="full-internship-report"/>
    <w:p>
      <w:pPr>
        <w:pStyle w:val="Heading1"/>
      </w:pPr>
      <w:r>
        <w:rPr>
          <w:bCs/>
          <w:b/>
        </w:rPr>
        <w:t xml:space="preserve">FULL INTERNSHIP REPORT</w:t>
      </w:r>
    </w:p>
    <w:p>
      <w:pPr>
        <w:pStyle w:val="FirstParagraph"/>
      </w:pPr>
      <w:r>
        <w:rPr>
          <w:bCs/>
          <w:b/>
        </w:rPr>
        <w:t xml:space="preserve">Degree Program in Clinical Orthodontics and Dentofacial Orthopedics</w:t>
      </w:r>
    </w:p>
    <w:p>
      <w:pPr>
        <w:pStyle w:val="BodyText"/>
      </w:pPr>
      <w:r>
        <w:br/>
      </w:r>
    </w:p>
    <w:bookmarkStart w:id="20" w:name="i.-executive-summary"/>
    <w:p>
      <w:pPr>
        <w:pStyle w:val="Heading2"/>
      </w:pPr>
      <w:r>
        <w:rPr>
          <w:u w:val="single"/>
        </w:rPr>
        <w:t xml:space="preserve">I. Executive Summary</w:t>
      </w:r>
    </w:p>
    <w:p>
      <w:pPr>
        <w:pStyle w:val="FirstParagraph"/>
      </w:pPr>
      <w:r>
        <w:t xml:space="preserve">The purpose of this</w:t>
      </w:r>
      <w:r>
        <w:t xml:space="preserve"> </w:t>
      </w:r>
      <w:r>
        <w:rPr>
          <w:bCs/>
          <w:b/>
          <w:iCs/>
          <w:i/>
        </w:rPr>
        <w:t xml:space="preserve">Internship Report</w:t>
      </w:r>
      <w:r>
        <w:t xml:space="preserve"> </w:t>
      </w:r>
      <w:r>
        <w:t xml:space="preserve">is to detail the practical clinical experiences, academic growth, and professional development acquired during a rigorous twelve-week clinical internship program. This comprehensive training was conducted at a premier dental hospital in</w:t>
      </w:r>
      <w:r>
        <w:t xml:space="preserve"> </w:t>
      </w:r>
      <w:r>
        <w:rPr>
          <w:iCs/>
          <w:i/>
          <w:bCs/>
          <w:b/>
        </w:rPr>
        <w:t xml:space="preserve">India Bangalore</w:t>
      </w:r>
      <w:r>
        <w:t xml:space="preserve">, an institution renowned for its high patient volume, diverse case presentations, and advanced orthodontic infrastructure. The primary objective of this</w:t>
      </w:r>
      <w:r>
        <w:t xml:space="preserve"> </w:t>
      </w:r>
      <w:r>
        <w:rPr>
          <w:bCs/>
          <w:b/>
          <w:iCs/>
          <w:i/>
        </w:rPr>
        <w:t xml:space="preserve">Internship Report</w:t>
      </w:r>
      <w:r>
        <w:t xml:space="preserve"> </w:t>
      </w:r>
      <w:r>
        <w:t xml:space="preserve">is to document the transformation of theoretical knowledge into practical clinical skills under the strict supervision of senior consultants specializing in orthodontics and dentofacial corrections.</w:t>
      </w:r>
      <w:r>
        <w:t xml:space="preserve"> </w:t>
      </w:r>
      <w:r>
        <w:t xml:space="preserve">This report systematically outlines the daily routine, case studies, diagnostic procedures, and treatment modalities observed during this period. It specifically highlights how practicing as an</w:t>
      </w:r>
      <w:r>
        <w:t xml:space="preserve"> </w:t>
      </w:r>
      <w:r>
        <w:rPr>
          <w:iCs/>
          <w:i/>
          <w:bCs/>
          <w:b/>
        </w:rPr>
        <w:t xml:space="preserve">Orthodontist</w:t>
      </w:r>
      <w:r>
        <w:t xml:space="preserve"> </w:t>
      </w:r>
      <w:r>
        <w:t xml:space="preserve">in a high-demand environment like</w:t>
      </w:r>
      <w:r>
        <w:t xml:space="preserve"> </w:t>
      </w:r>
      <w:r>
        <w:rPr>
          <w:iCs/>
          <w:i/>
          <w:bCs/>
          <w:b/>
        </w:rPr>
        <w:t xml:space="preserve">India Bangalore</w:t>
      </w:r>
      <w:r>
        <w:t xml:space="preserve"> </w:t>
      </w:r>
      <w:r>
        <w:t xml:space="preserve">provides unparalleled exposure to complex malocclusions. The document serves not only as a record of hours served but also as evidence of competence in patient management, digital smile design, and biomechanical treatment planning within the Indian healthcare context.</w:t>
      </w:r>
    </w:p>
    <w:bookmarkEnd w:id="20"/>
    <w:bookmarkStart w:id="21" w:name="X03221a327a6aaa806c2744171f3460e1413fd5f"/>
    <w:p>
      <w:pPr>
        <w:pStyle w:val="Heading2"/>
      </w:pPr>
      <w:r>
        <w:rPr>
          <w:u w:val="single"/>
        </w:rPr>
        <w:t xml:space="preserve">II. Institutional Background and Clinical Setting</w:t>
      </w:r>
    </w:p>
    <w:p>
      <w:pPr>
        <w:pStyle w:val="FirstParagraph"/>
      </w:pPr>
      <w:r>
        <w:t xml:space="preserve">The internship took place in</w:t>
      </w:r>
      <w:r>
        <w:t xml:space="preserve"> </w:t>
      </w:r>
      <w:r>
        <w:rPr>
          <w:iCs/>
          <w:i/>
          <w:bCs/>
          <w:b/>
        </w:rPr>
        <w:t xml:space="preserve">India Bangalore</w:t>
      </w:r>
      <w:r>
        <w:t xml:space="preserve">, a city that has rapidly become a hub for medical tourism and advanced dental care in South Asia. The facility is equipped with state-of-the-art technology, including Cone Beam Computed Tomography (CBCT), intraoral scanners, and automated cephalometric analysis software. Working as an</w:t>
      </w:r>
      <w:r>
        <w:t xml:space="preserve"> </w:t>
      </w:r>
      <w:r>
        <w:rPr>
          <w:iCs/>
          <w:i/>
          <w:bCs/>
          <w:b/>
        </w:rPr>
        <w:t xml:space="preserve">Orthodontist</w:t>
      </w:r>
      <w:r>
        <w:t xml:space="preserve"> </w:t>
      </w:r>
      <w:r>
        <w:t xml:space="preserve">trainee here required adapting to a fast-paced clinical environment where the volume of patients is significantly higher than in Western counterparts.</w:t>
      </w:r>
      <w:r>
        <w:t xml:space="preserve"> </w:t>
      </w:r>
      <w:r>
        <w:t xml:space="preserve">The diversity of patient demographics in</w:t>
      </w:r>
      <w:r>
        <w:t xml:space="preserve"> </w:t>
      </w:r>
      <w:r>
        <w:rPr>
          <w:iCs/>
          <w:i/>
          <w:bCs/>
          <w:b/>
        </w:rPr>
        <w:t xml:space="preserve">India Bangalore</w:t>
      </w:r>
      <w:r>
        <w:t xml:space="preserve"> </w:t>
      </w:r>
      <w:r>
        <w:t xml:space="preserve">presented unique challenges and learning opportunities. Patients ranged from pediatric cases requiring early intervention (Phase I) to adult patients seeking aesthetic improvements alongside functional corrections (Phase II). This exposure was crucial for developing a versatile approach to orthodontic treatment planning. The multidisciplinary nature of the clinic in</w:t>
      </w:r>
      <w:r>
        <w:t xml:space="preserve"> </w:t>
      </w:r>
      <w:r>
        <w:rPr>
          <w:iCs/>
          <w:i/>
          <w:bCs/>
          <w:b/>
        </w:rPr>
        <w:t xml:space="preserve">India Bangalore</w:t>
      </w:r>
      <w:r>
        <w:t xml:space="preserve"> </w:t>
      </w:r>
      <w:r>
        <w:t xml:space="preserve">ensured that as an aspiring</w:t>
      </w:r>
      <w:r>
        <w:t xml:space="preserve"> </w:t>
      </w:r>
      <w:r>
        <w:rPr>
          <w:iCs/>
          <w:i/>
          <w:bCs/>
          <w:b/>
        </w:rPr>
        <w:t xml:space="preserve">Orthodontist</w:t>
      </w:r>
      <w:r>
        <w:t xml:space="preserve">, I had to collaborate closely with oral surgeons, periodontists, and prosthodontists.</w:t>
      </w:r>
    </w:p>
    <w:bookmarkEnd w:id="21"/>
    <w:bookmarkStart w:id="22" w:name="Xcd992b1ce76e8e2c519221083710da0d54e1ca7"/>
    <w:p>
      <w:pPr>
        <w:pStyle w:val="Heading2"/>
      </w:pPr>
      <w:r>
        <w:rPr>
          <w:u w:val="single"/>
        </w:rPr>
        <w:t xml:space="preserve">III. Clinical Responsibilities and Duties</w:t>
      </w:r>
    </w:p>
    <w:p>
      <w:pPr>
        <w:pStyle w:val="FirstParagraph"/>
      </w:pPr>
      <w:r>
        <w:t xml:space="preserve">As part of this</w:t>
      </w:r>
      <w:r>
        <w:t xml:space="preserve"> </w:t>
      </w:r>
      <w:r>
        <w:rPr>
          <w:bCs/>
          <w:b/>
          <w:iCs/>
          <w:i/>
        </w:rPr>
        <w:t xml:space="preserve">Internship Report</w:t>
      </w:r>
      <w:r>
        <w:t xml:space="preserve">, it is essential to outline the specific duties performed. The role of an intern acting in the capacity of a junior</w:t>
      </w:r>
      <w:r>
        <w:t xml:space="preserve"> </w:t>
      </w:r>
      <w:r>
        <w:rPr>
          <w:iCs/>
          <w:i/>
          <w:bCs/>
          <w:b/>
        </w:rPr>
        <w:t xml:space="preserve">Orthodontist</w:t>
      </w:r>
      <w:r>
        <w:rPr>
          <w:bCs/>
          <w:b/>
        </w:rPr>
        <w:t xml:space="preserve"> </w:t>
      </w:r>
      <w:r>
        <w:rPr>
          <w:bCs/>
          <w:b/>
        </w:rPr>
        <w:t xml:space="preserve">involved a wide array of responsibilities:</w:t>
      </w:r>
      <w:r>
        <w:rPr>
          <w:bCs/>
          <w:b/>
        </w:rPr>
        <w:t xml:space="preserve"> </w:t>
      </w:r>
      <w:r>
        <w:rPr>
          <w:bCs/>
          <w:b/>
          <w:bCs/>
          <w:b/>
        </w:rPr>
        <w:t xml:space="preserve">A. Patient Diagnosis and Record Taking:</w:t>
      </w:r>
      <w:r>
        <w:br/>
      </w:r>
      <w:r>
        <w:rPr>
          <w:bCs/>
          <w:b/>
        </w:rPr>
        <w:t xml:space="preserve">A significant portion of time was dedicated to initial consultations. This included taking comprehensive medical histories, performing extra-oral and intra-oral examinations, capturing high-resolution clinical photographs, and acquiring radiographic images (OPG, Lateral Cephalogram). In the context of</w:t>
      </w:r>
      <w:r>
        <w:rPr>
          <w:bCs/>
          <w:b/>
        </w:rPr>
        <w:t xml:space="preserve"> </w:t>
      </w:r>
      <w:r>
        <w:rPr>
          <w:iCs/>
          <w:i/>
          <w:bCs/>
          <w:b/>
          <w:bCs/>
          <w:b/>
        </w:rPr>
        <w:t xml:space="preserve">India Bangalore</w:t>
      </w:r>
      <w:r>
        <w:rPr>
          <w:bCs/>
          <w:b/>
        </w:rPr>
        <w:t xml:space="preserve">, patients often presented with severe skeletal discrepancies due to late referrals. Learning to accurately measure angular relationships on cephalometric tracings was a critical skill developed during this phase.</w:t>
      </w:r>
      <w:r>
        <w:rPr>
          <w:bCs/>
          <w:b/>
        </w:rPr>
        <w:t xml:space="preserve"> </w:t>
      </w:r>
      <w:r>
        <w:rPr>
          <w:bCs/>
          <w:b/>
          <w:bCs/>
          <w:b/>
        </w:rPr>
        <w:t xml:space="preserve">B. Treatment Planning:</w:t>
      </w:r>
      <w:r>
        <w:br/>
      </w:r>
      <w:r>
        <w:rPr>
          <w:bCs/>
          <w:b/>
        </w:rPr>
        <w:t xml:space="preserve">Under supervision, interns contributed to formulating treatment plans using the Bolton analysis and space analysis techniques. We evaluated whether extraction or non-extraction approaches were indicated for each patient type seen in</w:t>
      </w:r>
      <w:r>
        <w:rPr>
          <w:bCs/>
          <w:b/>
        </w:rPr>
        <w:t xml:space="preserve"> </w:t>
      </w:r>
      <w:r>
        <w:rPr>
          <w:iCs/>
          <w:i/>
          <w:bCs/>
          <w:b/>
          <w:bCs/>
          <w:b/>
        </w:rPr>
        <w:t xml:space="preserve">India Bangalore</w:t>
      </w:r>
      <w:r>
        <w:rPr>
          <w:bCs/>
          <w:b/>
        </w:rPr>
        <w:t xml:space="preserve">. The high prevalence of Class II Division 1 malocclusions in the local demographic required specific focus on anchorage control strategies.</w:t>
      </w:r>
      <w:r>
        <w:rPr>
          <w:bCs/>
          <w:b/>
        </w:rPr>
        <w:t xml:space="preserve"> </w:t>
      </w:r>
      <w:r>
        <w:rPr>
          <w:bCs/>
          <w:b/>
          <w:bCs/>
          <w:b/>
        </w:rPr>
        <w:t xml:space="preserve">C. Appliance Placement and Adjustment:</w:t>
      </w:r>
      <w:r>
        <w:br/>
      </w:r>
      <w:r>
        <w:rPr>
          <w:bCs/>
          <w:b/>
        </w:rPr>
        <w:t xml:space="preserve">Practical sessions involved bonding brackets, inserting archwires, and ligating ties for fixed appliance therapy. I gained proficiency in placing both traditional metal braces and clear ceramic brackets, which are increasingly popular among the urban demographics of</w:t>
      </w:r>
      <w:r>
        <w:rPr>
          <w:bCs/>
          <w:b/>
        </w:rPr>
        <w:t xml:space="preserve"> </w:t>
      </w:r>
      <w:r>
        <w:rPr>
          <w:iCs/>
          <w:i/>
          <w:bCs/>
          <w:b/>
          <w:bCs/>
          <w:b/>
        </w:rPr>
        <w:t xml:space="preserve">India Bangalore</w:t>
      </w:r>
      <w:r>
        <w:rPr>
          <w:bCs/>
          <w:b/>
        </w:rPr>
        <w:t xml:space="preserve">. Furthermore, experience was gained with self-ligating systems to reduce chairside time without compromising torque control.</w:t>
      </w:r>
      <w:r>
        <w:rPr>
          <w:bCs/>
          <w:b/>
        </w:rPr>
        <w:t xml:space="preserve"> </w:t>
      </w:r>
      <w:r>
        <w:rPr>
          <w:bCs/>
          <w:b/>
          <w:bCs/>
          <w:b/>
        </w:rPr>
        <w:t xml:space="preserve">D. Aligner Therapy Management:</w:t>
      </w:r>
      <w:r>
        <w:br/>
      </w:r>
      <w:r>
        <w:rPr>
          <w:bCs/>
          <w:b/>
        </w:rPr>
        <w:t xml:space="preserve">Reflecting the modern trends in dentistry within</w:t>
      </w:r>
      <w:r>
        <w:rPr>
          <w:bCs/>
          <w:b/>
        </w:rPr>
        <w:t xml:space="preserve"> </w:t>
      </w:r>
      <w:r>
        <w:rPr>
          <w:iCs/>
          <w:i/>
          <w:bCs/>
          <w:b/>
          <w:bCs/>
          <w:b/>
        </w:rPr>
        <w:t xml:space="preserve">India Bangalore</w:t>
      </w:r>
      <w:r>
        <w:rPr>
          <w:bCs/>
          <w:b/>
        </w:rPr>
        <w:t xml:space="preserve">, a substantial number of cases were managed using clear aligners. As an intern, I assisted in designing digital setups and monitoring tooth movement at each review interval to ensure the predicted movements matched clinical reality.</w:t>
      </w:r>
    </w:p>
    <w:bookmarkEnd w:id="22"/>
    <w:bookmarkStart w:id="23" w:name="iv.-key-case-studies-and-observations"/>
    <w:p>
      <w:pPr>
        <w:pStyle w:val="Heading2"/>
      </w:pPr>
      <w:r>
        <w:rPr>
          <w:u w:val="single"/>
        </w:rPr>
        <w:t xml:space="preserve">IV. Key Case Studies and Observations</w:t>
      </w:r>
    </w:p>
    <w:p>
      <w:pPr>
        <w:pStyle w:val="FirstParagraph"/>
      </w:pPr>
      <w:r>
        <w:t xml:space="preserve">This section of the</w:t>
      </w:r>
      <w:r>
        <w:t xml:space="preserve"> </w:t>
      </w:r>
      <w:r>
        <w:rPr>
          <w:bCs/>
          <w:b/>
          <w:iCs/>
          <w:i/>
        </w:rPr>
        <w:t xml:space="preserve">Internship Report</w:t>
      </w:r>
      <w:r>
        <w:t xml:space="preserve"> </w:t>
      </w:r>
      <w:r>
        <w:t xml:space="preserve">highlights representative cases that defined the learning curve for this aspiring</w:t>
      </w:r>
      <w:r>
        <w:t xml:space="preserve"> </w:t>
      </w:r>
      <w:r>
        <w:rPr>
          <w:iCs/>
          <w:i/>
          <w:bCs/>
          <w:b/>
        </w:rPr>
        <w:t xml:space="preserve">Orthodontist</w:t>
      </w:r>
      <w:r>
        <w:t xml:space="preserve">:</w:t>
      </w:r>
      <w:r>
        <w:t xml:space="preserve"> </w:t>
      </w:r>
      <w:r>
        <w:rPr>
          <w:bCs/>
          <w:b/>
        </w:rPr>
        <w:t xml:space="preserve">Case 1: Severe Skeletal Class II Correction in an Adult Patient.</w:t>
      </w:r>
      <w:r>
        <w:br/>
      </w:r>
      <w:r>
        <w:t xml:space="preserve">A 28-year-old male from</w:t>
      </w:r>
      <w:r>
        <w:t xml:space="preserve"> </w:t>
      </w:r>
      <w:r>
        <w:rPr>
          <w:iCs/>
          <w:i/>
          <w:bCs/>
          <w:b/>
        </w:rPr>
        <w:t xml:space="preserve">India Bangalore</w:t>
      </w:r>
      <w:r>
        <w:t xml:space="preserve"> </w:t>
      </w:r>
      <w:r>
        <w:t xml:space="preserve">presented with a significant overjet and retrognathic mandible. Since the patient declined orthognathic surgery, we opted for camouflage treatment using temporary anchorage devices (TADs). This case was instrumental in understanding the biomechanics of maximum anchorage.</w:t>
      </w:r>
      <w:r>
        <w:t xml:space="preserve"> </w:t>
      </w:r>
      <w:r>
        <w:rPr>
          <w:bCs/>
          <w:b/>
        </w:rPr>
        <w:t xml:space="preserve">Case 2: Multidisciplinary Management of Impacted Canines.</w:t>
      </w:r>
      <w:r>
        <w:br/>
      </w:r>
      <w:r>
        <w:t xml:space="preserve">A pediatric patient required surgical exposure and orthodontic traction. Coordinating with the oral surgery team in</w:t>
      </w:r>
      <w:r>
        <w:t xml:space="preserve"> </w:t>
      </w:r>
      <w:r>
        <w:rPr>
          <w:iCs/>
          <w:i/>
          <w:bCs/>
          <w:b/>
        </w:rPr>
        <w:t xml:space="preserve">India Bangalore</w:t>
      </w:r>
      <w:r>
        <w:t xml:space="preserve"> </w:t>
      </w:r>
      <w:r>
        <w:t xml:space="preserve">provided insight into the timing and forces required to guide impacted teeth without compromising root integrity.</w:t>
      </w:r>
      <w:r>
        <w:t xml:space="preserve"> </w:t>
      </w:r>
      <w:r>
        <w:rPr>
          <w:bCs/>
          <w:b/>
        </w:rPr>
        <w:t xml:space="preserve">Case 3: Aesthetic Enhancement using Clear Aligners.</w:t>
      </w:r>
      <w:r>
        <w:br/>
      </w:r>
      <w:r>
        <w:t xml:space="preserve">A young professional sought minor crowding correction but refused metal braces. Managing this case highlighted the importance of patient communication and setting realistic expectations regarding treatment duration, a key soft skill for any practicing</w:t>
      </w:r>
      <w:r>
        <w:t xml:space="preserve"> </w:t>
      </w:r>
      <w:r>
        <w:rPr>
          <w:iCs/>
          <w:i/>
          <w:bCs/>
          <w:b/>
        </w:rPr>
        <w:t xml:space="preserve">Orthodontist</w:t>
      </w:r>
      <w:r>
        <w:t xml:space="preserve">.</w:t>
      </w:r>
    </w:p>
    <w:bookmarkEnd w:id="23"/>
    <w:bookmarkStart w:id="24" w:name="X063cd031621e17f408c171eb70a9902fbc87b4a"/>
    <w:p>
      <w:pPr>
        <w:pStyle w:val="Heading2"/>
      </w:pPr>
      <w:r>
        <w:rPr>
          <w:u w:val="single"/>
        </w:rPr>
        <w:t xml:space="preserve">V. Challenges Faced in the Practice of Orthodontics</w:t>
      </w:r>
    </w:p>
    <w:p>
      <w:pPr>
        <w:pStyle w:val="FirstParagraph"/>
      </w:pPr>
      <w:r>
        <w:t xml:space="preserve">During this</w:t>
      </w:r>
      <w:r>
        <w:t xml:space="preserve"> </w:t>
      </w:r>
      <w:r>
        <w:rPr>
          <w:bCs/>
          <w:b/>
          <w:iCs/>
          <w:i/>
        </w:rPr>
        <w:t xml:space="preserve">Internship Report</w:t>
      </w:r>
      <w:r>
        <w:t xml:space="preserve">, several challenges were encountered specific to working in</w:t>
      </w:r>
      <w:r>
        <w:t xml:space="preserve"> </w:t>
      </w:r>
      <w:r>
        <w:rPr>
          <w:iCs/>
          <w:i/>
          <w:bCs/>
          <w:b/>
        </w:rPr>
        <w:t xml:space="preserve">India Bangalore</w:t>
      </w:r>
      <w:r>
        <w:t xml:space="preserve">:</w:t>
      </w:r>
      <w:r>
        <w:t xml:space="preserve"> </w:t>
      </w:r>
      <w:r>
        <w:rPr>
          <w:bCs/>
          <w:b/>
        </w:rPr>
        <w:t xml:space="preserve">Patient Compliance:</w:t>
      </w:r>
      <w:r>
        <w:br/>
      </w:r>
      <w:r>
        <w:t xml:space="preserve">A major challenge was ensuring patient compliance with elastics and hygiene protocols. Cultural factors and lifestyle habits in</w:t>
      </w:r>
      <w:r>
        <w:t xml:space="preserve"> </w:t>
      </w:r>
      <w:r>
        <w:rPr>
          <w:iCs/>
          <w:i/>
          <w:bCs/>
          <w:b/>
        </w:rPr>
        <w:t xml:space="preserve">India Bangalore</w:t>
      </w:r>
      <w:r>
        <w:t xml:space="preserve">Clinical Efficiency:</w:t>
      </w:r>
      <w:r>
        <w:br/>
      </w:r>
      <w:r>
        <w:t xml:space="preserve">The sheer volume of patients required strict time management skills for an</w:t>
      </w:r>
      <w:r>
        <w:t xml:space="preserve"> </w:t>
      </w:r>
      <w:r>
        <w:rPr>
          <w:iCs/>
          <w:i/>
          <w:bCs/>
          <w:b/>
        </w:rPr>
        <w:t xml:space="preserve">Orthodontist</w:t>
      </w:r>
      <w:r>
        <w:t xml:space="preserve">. Balancing thorough diagnosis with the need to see multiple patients daily was a rigorous exercise in efficiency and clinical accuracy.</w:t>
      </w:r>
    </w:p>
    <w:bookmarkEnd w:id="24"/>
    <w:bookmarkStart w:id="25" w:name="X802b57e8a420d6bf70d2f5507ec8e5f59398344"/>
    <w:p>
      <w:pPr>
        <w:pStyle w:val="Heading2"/>
      </w:pPr>
      <w:r>
        <w:rPr>
          <w:u w:val="single"/>
        </w:rPr>
        <w:t xml:space="preserve">VI. Professional Development and Skill Acquisition</w:t>
      </w:r>
    </w:p>
    <w:p>
      <w:pPr>
        <w:pStyle w:val="FirstParagraph"/>
      </w:pPr>
      <w:r>
        <w:t xml:space="preserve">This internship significantly enhanced my proficiency as an</w:t>
      </w:r>
      <w:r>
        <w:t xml:space="preserve"> </w:t>
      </w:r>
      <w:r>
        <w:rPr>
          <w:iCs/>
          <w:i/>
          <w:bCs/>
          <w:b/>
        </w:rPr>
        <w:t xml:space="preserve">Orthodontist</w:t>
      </w:r>
      <w:r>
        <w:t xml:space="preserve">. I developed advanced diagnostic skills, improved manual dexterity in bracket placement, and gained expertise in digital orthodontics. Furthermore, working in the competitive healthcare landscape of</w:t>
      </w:r>
      <w:r>
        <w:t xml:space="preserve"> </w:t>
      </w:r>
      <w:r>
        <w:rPr>
          <w:iCs/>
          <w:i/>
          <w:bCs/>
          <w:b/>
        </w:rPr>
        <w:t xml:space="preserve">India Bangalore</w:t>
      </w:r>
      <w:r>
        <w:t xml:space="preserve"> </w:t>
      </w:r>
      <w:r>
        <w:t xml:space="preserve">taught me the importance of continuous education and staying updated with the latest literature and technologies.</w:t>
      </w:r>
      <w:r>
        <w:t xml:space="preserve"> </w:t>
      </w:r>
      <w:r>
        <w:t xml:space="preserve">Interpersonal skills were honed through daily interactions with a diverse patient base. Learning to explain complex biomechanical concepts to laypersons in simple terms is a hallmark of an effective</w:t>
      </w:r>
      <w:r>
        <w:t xml:space="preserve"> </w:t>
      </w:r>
      <w:r>
        <w:rPr>
          <w:iCs/>
          <w:i/>
          <w:bCs/>
          <w:b/>
        </w:rPr>
        <w:t xml:space="preserve">Orthodontist</w:t>
      </w:r>
      <w:r>
        <w:t xml:space="preserve">, and this environment provided ample opportunity to refine that art.</w:t>
      </w:r>
    </w:p>
    <w:bookmarkEnd w:id="25"/>
    <w:bookmarkStart w:id="26" w:name="vii.-conclusion-and-future-outlook"/>
    <w:p>
      <w:pPr>
        <w:pStyle w:val="Heading2"/>
      </w:pPr>
      <w:r>
        <w:rPr>
          <w:u w:val="single"/>
        </w:rPr>
        <w:t xml:space="preserve">VII. Conclusion and Future Outlook</w:t>
      </w:r>
    </w:p>
    <w:p>
      <w:pPr>
        <w:pStyle w:val="FirstParagraph"/>
      </w:pPr>
      <w:r>
        <w:t xml:space="preserve">In conclusion, this</w:t>
      </w:r>
      <w:r>
        <w:t xml:space="preserve"> </w:t>
      </w:r>
      <w:r>
        <w:rPr>
          <w:bCs/>
          <w:b/>
          <w:iCs/>
          <w:i/>
        </w:rPr>
        <w:t xml:space="preserve">Internship Report</w:t>
      </w:r>
      <w:r>
        <w:t xml:space="preserve"> </w:t>
      </w:r>
      <w:r>
        <w:t xml:space="preserve">affirms that the clinical rotation conducted in</w:t>
      </w:r>
      <w:r>
        <w:t xml:space="preserve"> </w:t>
      </w:r>
      <w:r>
        <w:rPr>
          <w:iCs/>
          <w:i/>
          <w:bCs/>
          <w:b/>
        </w:rPr>
        <w:t xml:space="preserve">India Bangalore</w:t>
      </w:r>
      <w:r>
        <w:t xml:space="preserve"> </w:t>
      </w:r>
      <w:r>
        <w:t xml:space="preserve">has been an invaluable asset to my professional career. The exposure to a high-volume, technologically advanced clinic allowed me to transition from a passive learner to an active participant in patient care.</w:t>
      </w:r>
      <w:r>
        <w:t xml:space="preserve"> </w:t>
      </w:r>
      <w:r>
        <w:t xml:space="preserve">The experience of working as an intern under the guidance of expert consultants in</w:t>
      </w:r>
      <w:r>
        <w:t xml:space="preserve"> </w:t>
      </w:r>
      <w:r>
        <w:rPr>
          <w:iCs/>
          <w:i/>
          <w:bCs/>
          <w:b/>
        </w:rPr>
        <w:t xml:space="preserve">India Bangalore</w:t>
      </w:r>
      <w:r>
        <w:t xml:space="preserve"> </w:t>
      </w:r>
      <w:r>
        <w:t xml:space="preserve">has solidified my resolve to pursue excellence in orthodontics. I am now better equipped with the clinical acumen, diagnostic precision, and empathetic communication skills required to serve as a competent</w:t>
      </w:r>
      <w:r>
        <w:t xml:space="preserve"> </w:t>
      </w:r>
      <w:r>
        <w:rPr>
          <w:iCs/>
          <w:i/>
          <w:bCs/>
          <w:b/>
        </w:rPr>
        <w:t xml:space="preserve">Orthodontist</w:t>
      </w:r>
      <w:r>
        <w:t xml:space="preserve">. The unique challenges and rewards of practicing dentistry in this dynamic region have prepared me to handle future professional responsibilities with confidence and integrity.</w:t>
      </w:r>
      <w:r>
        <w:t xml:space="preserve"> </w:t>
      </w:r>
      <w:r>
        <w:t xml:space="preserve">This document stands as a testament to the hard work, dedication, and academic rigor applied throughout the internship period. It reflects not just the hours spent, but the profound impact of clinical mentorship available in</w:t>
      </w:r>
      <w:r>
        <w:t xml:space="preserve"> </w:t>
      </w:r>
      <w:r>
        <w:rPr>
          <w:iCs/>
          <w:i/>
          <w:bCs/>
          <w:b/>
        </w:rPr>
        <w:t xml:space="preserve">India Bangalore</w:t>
      </w:r>
      <w:r>
        <w:t xml:space="preserve"> </w:t>
      </w:r>
      <w:r>
        <w:t xml:space="preserve">on my development as an aspiring specialist in facial aesthetics and dental alignment.</w:t>
      </w:r>
      <w:r>
        <w:br/>
      </w:r>
      <w:r>
        <w:br/>
      </w:r>
      <w:r>
        <w:rPr>
          <w:bCs/>
          <w:b/>
        </w:rPr>
        <w:t xml:space="preserve">Signed,</w:t>
      </w:r>
      <w:r>
        <w:br/>
      </w:r>
      <w:r>
        <w:t xml:space="preserve">[Your Name]</w:t>
      </w:r>
      <w:r>
        <w:br/>
      </w:r>
      <w:r>
        <w:t xml:space="preserve">Intern Orthodontist</w:t>
      </w:r>
      <w:r>
        <w:br/>
      </w:r>
      <w:r>
        <w:t xml:space="preserve">Date: [Current Date]</w:t>
      </w:r>
      <w:r>
        <w:br/>
      </w:r>
      <w:r>
        <w:br/>
      </w:r>
    </w:p>
    <w:p>
      <w:r>
        <w:pict>
          <v:rect style="width:0;height:1.5pt" o:hralign="center" o:hrstd="t" o:hr="t"/>
        </w:pic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India Bangalore</dc:title>
  <dc:creator/>
  <dc:language>en</dc:language>
  <cp:keywords/>
  <dcterms:created xsi:type="dcterms:W3CDTF">2026-07-29T06:17:44Z</dcterms:created>
  <dcterms:modified xsi:type="dcterms:W3CDTF">2026-07-29T06:17:44Z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