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Orthodontics</w:t>
      </w:r>
      <w:r>
        <w:t xml:space="preserve"> </w:t>
      </w:r>
      <w:r>
        <w:t xml:space="preserve">in</w:t>
      </w:r>
      <w:r>
        <w:t xml:space="preserve"> </w:t>
      </w:r>
      <w:r>
        <w:t xml:space="preserve">Almaty</w:t>
      </w:r>
    </w:p>
    <w:bookmarkStart w:id="26" w:name="X8bdce21d6ed00982a772af27bcae1092ade8cd1"/>
    <w:p>
      <w:pPr>
        <w:pStyle w:val="Heading1"/>
      </w:pPr>
      <w:r>
        <w:t xml:space="preserve">Internship Report: Advanced Orthodontic Practice in Kazakhstan Almaty</w:t>
      </w:r>
    </w:p>
    <w:p>
      <w:pPr>
        <w:pStyle w:val="FirstParagraph"/>
      </w:pPr>
      <w:r>
        <w:rPr>
          <w:bCs/>
          <w:b/>
        </w:rPr>
        <w:t xml:space="preserve">Date:</w:t>
      </w:r>
      <w:r>
        <w:t xml:space="preserve"> </w:t>
      </w:r>
      <w:r>
        <w:t xml:space="preserve">October 2023</w:t>
      </w:r>
      <w:r>
        <w:br/>
      </w:r>
    </w:p>
    <w:p>
      <w:pPr>
        <w:pStyle w:val="BodyText"/>
      </w:pPr>
      <w:r>
        <w:t xml:space="preserve">Astana, Kazakhstan Almaty</w:t>
      </w:r>
      <w:r>
        <w:br/>
      </w:r>
      <w:r>
        <w:rPr>
          <w:bCs/>
          <w:b/>
        </w:rPr>
        <w:t xml:space="preserve">Name:</w:t>
      </w:r>
      <w:r>
        <w:t xml:space="preserve">[Your Name]</w:t>
      </w:r>
      <w:r>
        <w:br/>
      </w:r>
      <w:r>
        <w:rPr>
          <w:bCs/>
          <w:b/>
        </w:rPr>
        <w:t xml:space="preserve">Title:</w:t>
      </w:r>
      <w:r>
        <w:t xml:space="preserve">Orthodontist Intern</w:t>
      </w:r>
    </w:p>
    <w:bookmarkStart w:id="20" w:name="introduction"/>
    <w:p>
      <w:pPr>
        <w:pStyle w:val="Heading2"/>
      </w:pPr>
      <w:r>
        <w:t xml:space="preserve">1. Introduction</w:t>
      </w:r>
    </w:p>
    <w:p>
      <w:pPr>
        <w:pStyle w:val="FirstParagraph"/>
      </w:pPr>
      <w:r>
        <w:t xml:space="preserve">The completion of my internship as an Orthodontist in the vibrant medical landscape of Kazakhstan Almaty has been a transformative phase in my professional journey. Almaty, recognized not only as the commercial capital but also as a hub for high-quality healthcare services in Central Asia, provided an exceptional environment for mastering complex orthodontic procedures. This report details my clinical experiences, theoretical learnings, and the unique challenges encountered while practicing as an Orthodontist within the dynamic healthcare sector of Kazakhstan Almaty. The primary objective of this internship was to bridge the gap between academic theory and practical application in a multicultural setting.</w:t>
      </w:r>
    </w:p>
    <w:bookmarkEnd w:id="20"/>
    <w:bookmarkStart w:id="21" w:name="clinical-experience-and-case-management"/>
    <w:p>
      <w:pPr>
        <w:pStyle w:val="Heading2"/>
      </w:pPr>
      <w:r>
        <w:t xml:space="preserve">2. Clinical Experience and Case Management</w:t>
      </w:r>
    </w:p>
    <w:p>
      <w:pPr>
        <w:pStyle w:val="FirstParagraph"/>
      </w:pPr>
      <w:r>
        <w:t xml:space="preserve">During my tenure as an Orthodontist, I was exposed to a wide array of malocclusion cases. The patient demographic in Kazakhstan Almaty is diverse, ranging from children requiring early intervention for skeletal discrepancies to adults seeking aesthetic improvements through clear aligners and traditional braces. My responsibilities included assisting in the placement of fixed appliances, conducting digital smile design consultations, and monitoring progress during regular adjustments.</w:t>
      </w:r>
    </w:p>
    <w:p>
      <w:pPr>
        <w:pStyle w:val="BodyText"/>
      </w:pPr>
      <w:r>
        <w:t xml:space="preserve">One of the most significant aspects of my training involved managing complex skeletal Class II malocclusions common among the local population. Under strict supervision, I learned to utilize cephalometric analysis specifically calibrated for Central Asian anatomical features. Furthermore, I gained proficiency in utilizing modern digital scanning technologies that have become standard in top-tier clinics across Kazakhstan Almaty. These tools allowed us to create precise 3D models of patient dentitions, significantly reducing the time required for treatment planning and improving communication between the Orthodontist and the patient.</w:t>
      </w:r>
    </w:p>
    <w:bookmarkEnd w:id="21"/>
    <w:bookmarkStart w:id="22" w:name="technological-integration"/>
    <w:p>
      <w:pPr>
        <w:pStyle w:val="Heading2"/>
      </w:pPr>
      <w:r>
        <w:t xml:space="preserve">3. Technological Integration</w:t>
      </w:r>
    </w:p>
    <w:p>
      <w:pPr>
        <w:pStyle w:val="FirstParagraph"/>
      </w:pPr>
      <w:r>
        <w:t xml:space="preserve">The healthcare infrastructure in Kazakhstan Almaty is rapidly modernizing, and this trend was evident in my daily practice as an Orthodontist. We utilized state-of-the-art intraoral scanners, eliminating the need for uncomfortable traditional impressions. I learned to interpret cone-beam computed tomography (CBCT) scans to assess root positions and bone density prior to applying orthodontic force. This integration of radiology and orthodontics is crucial in Kazakhstan Almaty, where patients often demand the highest standards of safety and efficiency.</w:t>
      </w:r>
    </w:p>
    <w:p>
      <w:pPr>
        <w:pStyle w:val="BodyText"/>
      </w:pPr>
      <w:r>
        <w:t xml:space="preserve">Additionally, I was introduced to self-ligating bracket systems that reduce friction during tooth movement. Managing these systems required a keen understanding of biomechanics. The mentorship received from senior Orthodontists in Kazakhstan Almaty emphasized the importance of evidence-based practice, ensuring that every treatment plan was backed by current scientific literature and adapted to local patient needs.</w:t>
      </w:r>
    </w:p>
    <w:bookmarkEnd w:id="22"/>
    <w:bookmarkStart w:id="23" w:name="X686e3c80bad5afa65e09cb961b72ed23a3675b3"/>
    <w:p>
      <w:pPr>
        <w:pStyle w:val="Heading2"/>
      </w:pPr>
      <w:r>
        <w:t xml:space="preserve">4. Cultural Competence and Patient Communication</w:t>
      </w:r>
    </w:p>
    <w:p>
      <w:pPr>
        <w:pStyle w:val="FirstParagraph"/>
      </w:pPr>
      <w:r>
        <w:t xml:space="preserve">A critical component of this internship was developing cultural competence. Working as an Orthodontist in Kazakhstan Almaty required navigating a multi-lingual environment where Kazakh, Russian, and English are commonly spoken. Effective communication is vital for patient compliance, especially when dealing with adolescent patients who may be hesitant about wearing braces.</w:t>
      </w:r>
    </w:p>
    <w:p>
      <w:pPr>
        <w:pStyle w:val="BodyText"/>
      </w:pPr>
      <w:r>
        <w:t xml:space="preserve">I learned to tailor my explanations based on the patient's background and age. In Kazakhstan Almaty, there is a growing emphasis on cosmetic dentistry among young professionals and students. As an Orthodontist, I had to balance medical necessity with aesthetic desires. For instance, many patients opted for lingual braces or ceramic brackets due to their discreet appearance. Understanding these cultural preferences allowed me to provide more personalized care and improve overall patient satisfaction in the Kazakhstan Almaty region.</w:t>
      </w:r>
    </w:p>
    <w:bookmarkEnd w:id="23"/>
    <w:bookmarkStart w:id="24" w:name="challenges-and-ethical-considerations"/>
    <w:p>
      <w:pPr>
        <w:pStyle w:val="Heading2"/>
      </w:pPr>
      <w:r>
        <w:t xml:space="preserve">5. Challenges and Ethical Considerations</w:t>
      </w:r>
    </w:p>
    <w:p>
      <w:pPr>
        <w:pStyle w:val="FirstParagraph"/>
      </w:pPr>
      <w:r>
        <w:t xml:space="preserve">The internship was not without its challenges. One significant hurdle was managing patient anxiety, particularly in pediatric cases. As an Orthodontist, I had to develop strong behavioral management skills to ensure a positive experience for young patients in Kazakhstan Almaty. Additionally, dealing with varying levels of health insurance coverage required me to be transparent about costs and treatment timelines.</w:t>
      </w:r>
    </w:p>
    <w:p>
      <w:pPr>
        <w:pStyle w:val="BodyText"/>
      </w:pPr>
      <w:r>
        <w:t xml:space="preserve">Ethically, I was reminded of the importance of informed consent. In Kazakhstan Almaty, regulatory bodies are strict regarding dental standards. Ensuring that every patient fully understood the risks and benefits of their orthodontic treatment was paramount. This experience reinforced my commitment to ethical practice and patient-centered care as an Orthodontist.</w:t>
      </w:r>
    </w:p>
    <w:bookmarkEnd w:id="24"/>
    <w:bookmarkStart w:id="25" w:name="conclusion"/>
    <w:p>
      <w:pPr>
        <w:pStyle w:val="Heading2"/>
      </w:pPr>
      <w:r>
        <w:t xml:space="preserve">6. Conclusion</w:t>
      </w:r>
    </w:p>
    <w:p>
      <w:pPr>
        <w:pStyle w:val="FirstParagraph"/>
      </w:pPr>
      <w:r>
        <w:t xml:space="preserve">In conclusion, my internship as an Orthodontist in Kazakhstan Almaty has been profoundly impactful. It provided me with advanced clinical skills, exposure to cutting-edge technology, and invaluable experience in cross-cultural communication. The healthcare environment in Kazakhstan Almaty is evolving rapidly, offering immense opportunities for dental professionals dedicated to excellence. I leave this internship with a deeper understanding of orthodontic biomechanics and a stronger resolve to contribute to the field of dentistry in Central Asia. This report serves as a testament to my growth and readiness to serve patients effectively as an Orthodontist in Kazakhstan Almaty.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Orthodontics in Almaty</dc:title>
  <dc:creator/>
  <dc:language>en</dc:language>
  <cp:keywords/>
  <dcterms:created xsi:type="dcterms:W3CDTF">2026-07-29T14:07:12Z</dcterms:created>
  <dcterms:modified xsi:type="dcterms:W3CDTF">2026-07-29T14:07:12Z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