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0) -</w:t>
      </w:r>
    </w:p>
    <w:p>
      <w:pPr>
        <w:pStyle w:val="BodyText"/>
      </w:pPr>
      <w:r>
        <w:t xml:space="preserve">Internship Report: Orthodontist Clinical Training in Malaysia Kuala Lumpur</w:t>
      </w:r>
    </w:p>
    <w:bookmarkStart w:id="27" w:name="X412cd76e43ef2db3651a3c7f95b0b17d5806068"/>
    <w:p>
      <w:pPr>
        <w:pStyle w:val="Heading1"/>
      </w:pPr>
      <w:r>
        <w:t xml:space="preserve">Internship Report: Orthodontist Clinical Training in Malaysia Kuala Lumpur</w:t>
      </w:r>
    </w:p>
    <w:p>
      <w:pPr>
        <w:pStyle w:val="FirstParagraph"/>
      </w:pPr>
      <w:r>
        <w:rPr>
          <w:bCs/>
          <w:b/>
        </w:rPr>
        <w:t xml:space="preserve">Date:</w:t>
      </w:r>
      <w:r>
        <w:t xml:space="preserve"> </w:t>
      </w:r>
      <w:r>
        <w:t xml:space="preserve">October 24, 2024</w:t>
      </w:r>
    </w:p>
    <w:p>
      <w:pPr>
        <w:pStyle w:val="BodyText"/>
      </w:pPr>
      <w:r>
        <w:rPr>
          <w:bCs/>
          <w:b/>
        </w:rPr>
        <w:t xml:space="preserve">Prepared By:</w:t>
      </w:r>
      <w:r>
        <w:t xml:space="preserve">[Student Name/Intern ID]</w:t>
      </w:r>
    </w:p>
    <w:bookmarkStart w:id="20" w:name="executive-summary"/>
    <w:p>
      <w:pPr>
        <w:pStyle w:val="Heading2"/>
      </w:pPr>
      <w:r>
        <w:t xml:space="preserve">Executive Summary</w:t>
      </w:r>
    </w:p>
    <w:p>
      <w:pPr>
        <w:pStyle w:val="FirstParagraph"/>
      </w:pPr>
      <w:r>
        <w:t xml:space="preserve">This Internship Report provides a comprehensive documentation of the clinical, administrative, and professional development experiences undertaken during a structured orthodontic internship program in Malaysia Kuala Lumpur. As a dental student transitioning into specialized practice, this Internship Report serves as an official academic record detailing how theoretical knowledge was successfully applied within real-world clinical environments. The urban healthcare ecosystem of Malaysia Kuala Lumpur offered a uniquely diverse patient demographic, advanced technological infrastructure, and rigorous supervision standards that significantly shaped my understanding of contemporary orthodontic care. Throughout this Internship Report for Orthodontist training in Malaysia Kuala Lumpur, I maintained meticulous logs of case observations, procedural assistance, and reflective learning outcomes to ensure full compliance with academic requirements.</w:t>
      </w:r>
    </w:p>
    <w:bookmarkEnd w:id="20"/>
    <w:bookmarkStart w:id="21" w:name="objectives-of-the-internship-report"/>
    <w:p>
      <w:pPr>
        <w:pStyle w:val="Heading2"/>
      </w:pPr>
      <w:r>
        <w:t xml:space="preserve">Objectives of the Internship Report</w:t>
      </w:r>
    </w:p>
    <w:p>
      <w:pPr>
        <w:pStyle w:val="FirstParagraph"/>
      </w:pPr>
      <w:r>
        <w:t xml:space="preserve">The primary objective of this Internship Report is to systematically capture the competencies acquired while working under a licensed Orthodontist in Malaysia Kuala Lumpur. Specifically, this document aims to demonstrate how academic principles align with clinical reality, particularly within a multicultural urban setting like Malaysia Kuala Lumpur. By embedding myself into the daily operations of an established orthodontic practice in Malaysia Kuala Lumpur, I was able to observe complex treatment planning, interdisciplinary referrals, and patient-centered communication strategies. This Internship Report further seeks to evaluate how the healthcare landscape in Malaysia Kuala Lumpur influences diagnostic accuracy and biomechanical application for every Orthodontist managing malocclusion cases. Ultimately, this Internship Report stands as a testament to the professional growth achieved during an immersive Orthodontist internship in Malaysia Kuala Lumpur.</w:t>
      </w:r>
    </w:p>
    <w:bookmarkEnd w:id="21"/>
    <w:bookmarkStart w:id="22" w:name="X375942f09df5d88ca404bf7cb4ee40dcf7789a7"/>
    <w:p>
      <w:pPr>
        <w:pStyle w:val="Heading2"/>
      </w:pPr>
      <w:r>
        <w:t xml:space="preserve">Clinical Exposure &amp; Procedural Responsibilities</w:t>
      </w:r>
    </w:p>
    <w:p>
      <w:pPr>
        <w:pStyle w:val="FirstParagraph"/>
      </w:pPr>
      <w:r>
        <w:t xml:space="preserve">Daily clinical rotations formed the core of this Internship Report for Orthodontist training in Malaysia Kuala Lumpur. Under direct supervision, I assisted with initial orthodontic consultations, digital impression capturing using intraoral scanners, and appliance fabrication reviews. The clinics across Malaysia Kuala Lumpur utilize advanced 3D simulation software and cone-beam computed tomography (CBCT), which allowed me to visualize root positions, alveolar bone boundaries, and airway relationships before any bracket placement. As part of my Internship Report documentation, I learned to interpret cephalometric tracings and calculate anchorage requirements for various malocclusion classifications. Every clinical encounter emphasized how an Orthodontist must balance aesthetic expectations with functional occlusal stability, a principle that was consistently reinforced in Malaysia Kuala Lumpur’s fast-paced private practice settings. This hands-on exposure within the framework of this Internship Report deepened my understanding of fixed appliance mechanics, clear aligner sequencing, and retention protocols.</w:t>
      </w:r>
    </w:p>
    <w:bookmarkEnd w:id="22"/>
    <w:bookmarkStart w:id="23" w:name="Xb3c67667de4b4fa2cc84900ae98f989812506f8"/>
    <w:p>
      <w:pPr>
        <w:pStyle w:val="Heading2"/>
      </w:pPr>
      <w:r>
        <w:t xml:space="preserve">Patient Management &amp; Multicultural Communication</w:t>
      </w:r>
    </w:p>
    <w:p>
      <w:pPr>
        <w:pStyle w:val="FirstParagraph"/>
      </w:pPr>
      <w:r>
        <w:t xml:space="preserve">A critical component highlighted in this Internship Report for Orthodontist training in Malaysia Kuala Lumpur involves patient education and cross-cultural communication. The population of Malaysia Kuala Lumpur is highly diverse, with patients speaking Malay, Mandarin, Tamil, English, and other regional languages. Consequently, the supervising Orthodontist employed culturally sensitive counseling techniques to explain treatment timelines, dietary restrictions, and oral hygiene maintenance effectively. Within this Internship Report for Orthodontist training in Malaysia Kuala Lumpur covers administrative workflows such as appointment coordination insurance documentation compliance with national dental regulatory bodies operating within Malaysia Kuala Lumpur’s healthcare framework. These administrative experiences ensured that I could manage clinical data securely while maintaining ethical standards expected of every practicing Orthodontist.</w:t>
      </w:r>
    </w:p>
    <w:bookmarkEnd w:id="23"/>
    <w:bookmarkStart w:id="24" w:name="X22b305ade8c699c945d8e702eb1cb106a45e311"/>
    <w:p>
      <w:pPr>
        <w:pStyle w:val="Heading2"/>
      </w:pPr>
      <w:r>
        <w:t xml:space="preserve">Challenges, Problem-Solving &amp; Professional Growth</w:t>
      </w:r>
    </w:p>
    <w:p>
      <w:pPr>
        <w:pStyle w:val="FirstParagraph"/>
      </w:pPr>
      <w:r>
        <w:t xml:space="preserve">Navigating this Internship Report for Orthodontist training in Malaysia Kuala Lumpur presented several professional challenges that ultimately accelerated my clinical confidence. The high patient volume typical of urban dental centers in Malaysia Kuala Lumpur demanded rapid triage, precise diagnostic documentation, and adaptive treatment modifications when unexpected complications arose. Through mentorship from an experienced Orthodontist, I developed proficiency in managing bracket debonding adhesives, troubleshooting archwire engagement issues, and coordinating with oral surgeons for impacted tooth extractions. Each challenge recorded within this Internship Report directly contributed to my ability to think critically under clinical pressure. Furthermore, understanding the regulatory expectations for dental interns across Malaysia Kuala Lumpur reinforced the importance of evidence-based decision-making and continuous professional development.</w:t>
      </w:r>
    </w:p>
    <w:bookmarkEnd w:id="24"/>
    <w:bookmarkStart w:id="25" w:name="Xb044bb6314c158f69550488b1b1bf3b36a50886"/>
    <w:p>
      <w:pPr>
        <w:pStyle w:val="Heading2"/>
      </w:pPr>
      <w:r>
        <w:t xml:space="preserve">Community Outreach &amp; Public Health Engagement</w:t>
      </w:r>
    </w:p>
    <w:p>
      <w:pPr>
        <w:pStyle w:val="FirstParagraph"/>
      </w:pPr>
      <w:r>
        <w:t xml:space="preserve">Beyond private clinic duties, this Internship Report for Orthodontist training in Malaysia Kuala Lumpur includes documented participation in community health initiatives. I assisted with school-based orthodontic screening programs and public awareness campaigns across Malaysia Kuala Lumpur, focusing on early intervention for skeletal discrepancies and habit-related malocclusions. These outreach efforts demonstrated how an Orthodontist can significantly reduce long-term treatment complexity through timely detection and parental education. By translating complex biomechanical concepts into accessible language for children and caregivers, I witnessed firsthand the preventive impact of orthodontic care in densely populated urban areas like Malaysia Kuala Lumpur. The data collected during these activities was integrated into this Internship Report to highlight public health outcomes aligned with national oral health strategies.</w:t>
      </w:r>
    </w:p>
    <w:bookmarkEnd w:id="25"/>
    <w:bookmarkStart w:id="26" w:name="conclusion-recommendations"/>
    <w:p>
      <w:pPr>
        <w:pStyle w:val="Heading2"/>
      </w:pPr>
      <w:r>
        <w:t xml:space="preserve">Conclusion &amp; Recommendations</w:t>
      </w:r>
    </w:p>
    <w:p>
      <w:pPr>
        <w:pStyle w:val="FirstParagraph"/>
      </w:pPr>
      <w:r>
        <w:t xml:space="preserve">In conclusion, this Internship Report comprehensively outlines the transformative educational journey undertaken during an Orthodontist internship program situated in Malaysia Kuala Lumpur. The integration of advanced diagnostic technology, multicultural patient management, and rigorous clinical supervision provided a holistic foundation for specialized orthodontic practice. As documented throughout this Internship Report for Orthodontist training in Malaysia Kuala Lumpur, the intersection of academic excellence and real-world application defines modern orthodontic professionalism within Southeast Asia’s leading metropolitan healthcare hub. For future interns pursuing similar placements across Malaysia Kuala Lumpur, I strongly recommend maintaining detailed clinical logs within every Internship Report submission and actively seeking interdisciplinary mentorship. This Internship Report ultimately stands as a formal acknowledgment of the skills refined, ethical standards upheld, and professional identity forged while preparing for a dedicated career as an Orthodontist in Malaysia Kuala Lumpur.</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2026-07-29T15:08:32Z</dcterms:created>
  <dcterms:modified xsi:type="dcterms:W3CDTF">2026-07-29T15:08:32Z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