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Mexico</w:t>
      </w:r>
      <w:r>
        <w:t xml:space="preserve"> </w:t>
      </w:r>
      <w:r>
        <w:t xml:space="preserve">City</w:t>
      </w:r>
    </w:p>
    <w:bookmarkStart w:id="31" w:name="X9d63951d261a2fc2a2957e215d402f28a571165"/>
    <w:p>
      <w:pPr>
        <w:pStyle w:val="Heading1"/>
      </w:pPr>
      <w:r>
        <w:t xml:space="preserve">Internship Report: Clinical Training and Professional Development as an Orthodontist Intern in Mexico City</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Faculty of Dentistry, National Autonomous University of Mexico (UNAM) affiliated clinical partner</w:t>
      </w:r>
      <w:r>
        <w:br/>
      </w:r>
      <w:r>
        <w:rPr>
          <w:bCs/>
          <w:b/>
        </w:rPr>
        <w:t xml:space="preserve">Location:</w:t>
      </w:r>
      <w:r>
        <w:t xml:space="preserve"> </w:t>
      </w:r>
      <w:r>
        <w:t xml:space="preserve">Mexico City, Federal District</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intern within a specialized private and academic clinic in Mexico City. The primary objective of this internship was to bridge the gap between theoretical orthodontic knowledge acquired in academia and practical clinical application. Operating within the dynamic healthcare environment of Mexico City, one of the most populous metropolitan areas in Latin America, provided a unique opportunity to observe high-volume patient caseloads diverse demographic profiles and varying socio-economic factors influencing dental health. The internship focused on diagnostic analysis, treatment planning using modern digital technologies, appliance therapy management and interdisciplinary collaboration. This document outlines the key activities performed challenges encountered and professional competencies developed during this critical phase of training as an Orthodontist.</w:t>
      </w:r>
    </w:p>
    <w:bookmarkEnd w:id="20"/>
    <w:bookmarkStart w:id="21" w:name="introduction-to-the-setting-mexico-city"/>
    <w:p>
      <w:pPr>
        <w:pStyle w:val="Heading2"/>
      </w:pPr>
      <w:r>
        <w:t xml:space="preserve">2. Introduction to the Setting: Mexico City</w:t>
      </w:r>
    </w:p>
    <w:p>
      <w:pPr>
        <w:pStyle w:val="FirstParagraph"/>
      </w:pPr>
      <w:r>
        <w:t xml:space="preserve">Mexico City represents a microcosm of complex medical needs due to its rapid urbanization and dense population. The clinic selected for this internship is located in the Polanco district, an area known for its premium healthcare facilities, yet it also serves patients from surrounding districts with varied economic backgrounds. This diversity is crucial for an aspiring Orthodontist because it exposes the trainee to a wide spectrum of malocclusions ranging from mild crowding due to genetic predisposition to severe skeletal discrepancies often exacerbated by delayed access to preventive care in underserved areas. The fast-paced nature of life in Mexico City also demands efficiency and effective time management, skills that are integral to modern orthodontic practice.</w:t>
      </w:r>
    </w:p>
    <w:bookmarkEnd w:id="21"/>
    <w:bookmarkStart w:id="26" w:name="clinical-responsibilities-and-activities"/>
    <w:p>
      <w:pPr>
        <w:pStyle w:val="Heading2"/>
      </w:pPr>
      <w:r>
        <w:t xml:space="preserve">3. Clinical Responsibilities and Activities</w:t>
      </w:r>
    </w:p>
    <w:bookmarkStart w:id="22" w:name="diagnostic-procedures"/>
    <w:p>
      <w:pPr>
        <w:pStyle w:val="Heading3"/>
      </w:pPr>
      <w:r>
        <w:t xml:space="preserve">3.1 Diagnostic Procedures</w:t>
      </w:r>
    </w:p>
    <w:p>
      <w:pPr>
        <w:pStyle w:val="FirstParagraph"/>
      </w:pPr>
      <w:r>
        <w:t xml:space="preserve">A significant portion of the internship involved mastering diagnostic protocols. Under strict supervision, the intern participated in initial patient consultations for potential Orthodontist candidates. This included capturing extra-oral and intra-oral photographs analyzing lateral cephalometric radiographs and interpreting panoramic X-rays. In Mexico City, where air quality can impact respiratory health and subsequently oral hygiene habits, understanding environmental factors was part of the diagnostic process. The intern learned to use digital scan impressions using intraoral scanners (such as iTero or 3Shape systems) which have become standard in advanced clinics in the capital city. This technology allowed for precise visualization of dental arches and facilitated better communication with patients who could see their predicted outcomes.</w:t>
      </w:r>
    </w:p>
    <w:bookmarkEnd w:id="22"/>
    <w:bookmarkStart w:id="23" w:name="treatment-planning"/>
    <w:p>
      <w:pPr>
        <w:pStyle w:val="Heading3"/>
      </w:pPr>
      <w:r>
        <w:t xml:space="preserve">3.2 Treatment Planning</w:t>
      </w:r>
    </w:p>
    <w:p>
      <w:pPr>
        <w:pStyle w:val="FirstParagraph"/>
      </w:pPr>
      <w:r>
        <w:t xml:space="preserve">The core of orthodontic practice lies in accurate diagnosis and customized treatment planning. The intern assisted senior Orthodontists in formulating treatment plans for Class II, Class III, and complex skeletal cases common in the Mexican population due to specific genetic traits prevalent in Mesoamerican ancestry. Discussions focused on the decision-making process between extracting teeth versus interproximal reduction or utilizing expansion appliances. Given the cost-sensitivity of many patients in Mexico City, we also explored phased treatment options that balanced aesthetic outcomes with financial feasibility.</w:t>
      </w:r>
    </w:p>
    <w:bookmarkEnd w:id="23"/>
    <w:bookmarkStart w:id="24" w:name="appliance-therapy-and-adjustments"/>
    <w:p>
      <w:pPr>
        <w:pStyle w:val="Heading3"/>
      </w:pPr>
      <w:r>
        <w:t xml:space="preserve">3.3 Appliance Therapy and Adjustments</w:t>
      </w:r>
    </w:p>
    <w:p>
      <w:pPr>
        <w:pStyle w:val="FirstParagraph"/>
      </w:pPr>
      <w:r>
        <w:t xml:space="preserve">The internship provided hands-on experience with various orthodontic appliances. This included the bonding of metal brackets for traditional braces, the placement of ceramic esthetic brackets for older patients preferring discretion, and the monitoring of clear aligner therapies which are increasingly popular among young professionals in Mexico City's corporate sector. The intern learned to wire sequences effectively managing torque angles and root movements. Regular adjustment appointments were supervised where feedback on force application techniques was provided by attending specialists.</w:t>
      </w:r>
    </w:p>
    <w:bookmarkEnd w:id="24"/>
    <w:bookmarkStart w:id="25" w:name="interdisciplinary-collaboration"/>
    <w:p>
      <w:pPr>
        <w:pStyle w:val="Heading3"/>
      </w:pPr>
      <w:r>
        <w:t xml:space="preserve">3.4 Interdisciplinary Collaboration</w:t>
      </w:r>
    </w:p>
    <w:p>
      <w:pPr>
        <w:pStyle w:val="FirstParagraph"/>
      </w:pPr>
      <w:r>
        <w:t xml:space="preserve">In a major urban center like Mexico City, orthodontics rarely exists in isolation. The intern participated in case conferences with oral surgeons, prosthodontists and periodontists. A notable aspect of the internship was observing pre-surgical orthodontics for patients requiring corrective jaw surgery (orthognathic surgery). This collaboration highlighted the importance of comprehensive care planning to achieve optimal functional and aesthetic results.</w:t>
      </w:r>
    </w:p>
    <w:bookmarkEnd w:id="25"/>
    <w:bookmarkEnd w:id="26"/>
    <w:bookmarkStart w:id="27" w:name="challenges-encountered"/>
    <w:p>
      <w:pPr>
        <w:pStyle w:val="Heading2"/>
      </w:pPr>
      <w:r>
        <w:t xml:space="preserve">4. Challenges Encountered</w:t>
      </w:r>
    </w:p>
    <w:p>
      <w:pPr>
        <w:pStyle w:val="FirstParagraph"/>
      </w:pPr>
      <w:r>
        <w:t xml:space="preserve">Navigating the healthcare landscape in Mexico City presented unique challenges. One significant hurdle was managing patient expectations regarding timelines and costs, particularly given the economic disparities present even within affluent districts like Polanco. Additionally, language barriers were occasionally encountered with migrant patients from rural areas of Mexico who spoke indigenous languages rather than Spanish or English. Developing empathy and utilizing visual aids became essential tools in overcoming these communication gaps.</w:t>
      </w:r>
    </w:p>
    <w:p>
      <w:pPr>
        <w:pStyle w:val="BodyText"/>
      </w:pPr>
      <w:r>
        <w:t xml:space="preserve">Another challenge was the rapid adoption of new technologies. Keeping up with the latest advancements in digital orthodontics, such as AI-driven treatment planning software, required extra study outside of clinical hours to ensure competence and confidence when interacting with sophisticated equipment.</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the intern's clinical acumen. Key skills acquired include:</w:t>
      </w:r>
    </w:p>
    <w:p>
      <w:pPr>
        <w:numPr>
          <w:ilvl w:val="0"/>
          <w:numId w:val="1001"/>
        </w:numPr>
        <w:pStyle w:val="Compact"/>
      </w:pPr>
      <w:r>
        <w:rPr>
          <w:bCs/>
          <w:b/>
        </w:rPr>
        <w:t xml:space="preserve">Critical Thinking:</w:t>
      </w:r>
      <w:r>
        <w:t xml:space="preserve">The ability to analyze complex facial structures and determine the most efficient biomechanical approach.</w:t>
      </w:r>
    </w:p>
    <w:p>
      <w:pPr>
        <w:numPr>
          <w:ilvl w:val="0"/>
          <w:numId w:val="1001"/>
        </w:numPr>
        <w:pStyle w:val="Compact"/>
      </w:pPr>
      <w:r>
        <w:rPr>
          <w:bCs/>
          <w:b/>
        </w:rPr>
        <w:t xml:space="preserve">Patient Communication:</w:t>
      </w:r>
      <w:r>
        <w:t xml:space="preserve">Developing strategies to explain intricate orthodontic concepts to laypeople in both Spanish and English, catering to the multicultural environment of Mexico City.</w:t>
      </w:r>
    </w:p>
    <w:p>
      <w:pPr>
        <w:numPr>
          <w:ilvl w:val="0"/>
          <w:numId w:val="1001"/>
        </w:numPr>
        <w:pStyle w:val="Compact"/>
      </w:pPr>
      <w:r>
        <w:rPr>
          <w:bCs/>
          <w:b/>
        </w:rPr>
        <w:t xml:space="preserve">Digital Proficiency:</w:t>
      </w:r>
      <w:r>
        <w:t xml:space="preserve">Mastery of digital workflow from scanning to designing aligner setups or simulation software for fixed appliances.</w:t>
      </w:r>
    </w:p>
    <w:p>
      <w:pPr>
        <w:numPr>
          <w:ilvl w:val="0"/>
          <w:numId w:val="1001"/>
        </w:numPr>
        <w:pStyle w:val="Compact"/>
      </w:pPr>
      <w:r>
        <w:rPr>
          <w:bCs/>
          <w:b/>
        </w:rPr>
        <w:t xml:space="preserve">Ethical Practice:</w:t>
      </w:r>
      <w:r>
        <w:t xml:space="preserve">Navigating ethical dilemmas related to treatment necessity versus cosmetic enhancement, particularly in a competitive private market.</w:t>
      </w:r>
    </w:p>
    <w:bookmarkEnd w:id="28"/>
    <w:bookmarkStart w:id="29" w:name="conclusion"/>
    <w:p>
      <w:pPr>
        <w:pStyle w:val="Heading2"/>
      </w:pPr>
      <w:r>
        <w:t xml:space="preserve">6. Conclusion</w:t>
      </w:r>
    </w:p>
    <w:p>
      <w:pPr>
        <w:pStyle w:val="FirstParagraph"/>
      </w:pPr>
      <w:r>
        <w:t xml:space="preserve">The internship as an Orthodontist trainee in Mexico City has been an invaluable experience. It provided not only technical training but also a profound understanding of the sociocultural context of dental healthcare in one of Latin America's most vibrant cities. The exposure to diverse cases, advanced technology and interdisciplinary teamwork has prepared the intern for independent practice. As urbanization continues to shape health trends in Mexico City, orthodontists must be adaptable, culturally competent and technologically adept. This internship has laid a solid foundation for such professional growth, ensuring that future care provided will meet the high standards expected in this dynamic metropolis.</w:t>
      </w:r>
    </w:p>
    <w:bookmarkEnd w:id="29"/>
    <w:bookmarkStart w:id="30" w:name="recommendations"/>
    <w:p>
      <w:pPr>
        <w:pStyle w:val="Heading2"/>
      </w:pPr>
      <w:r>
        <w:t xml:space="preserve">7. Recommendations</w:t>
      </w:r>
    </w:p>
    <w:p>
      <w:pPr>
        <w:pStyle w:val="FirstParagraph"/>
      </w:pPr>
      <w:r>
        <w:t xml:space="preserve">It is recommended that future interns seek out clinics in Mexico City that offer exposure to both public health initiatives and private specialized care to gain a holistic view of orthodontic needs. Furthermore, engaging with local professional organizations such as the Mexican Association of Orthodontics (AMOO) can provide networking opportunities and continuing education resources essential for long-term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Mexico City</dc:title>
  <dc:creator/>
  <dc:language>en</dc:language>
  <cp:keywords/>
  <dcterms:created xsi:type="dcterms:W3CDTF">2026-07-29T17:17:37Z</dcterms:created>
  <dcterms:modified xsi:type="dcterms:W3CDTF">2026-07-29T17:17:37Z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