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32d8811359fbf51b506cc6b8a2b46541558f28"/>
    <w:p>
      <w:pPr>
        <w:pStyle w:val="Heading1"/>
      </w:pPr>
      <w:r>
        <w:t xml:space="preserve">Internship Report: Clinical Observations in Orthodontic Practice</w:t>
      </w:r>
    </w:p>
    <w:p>
      <w:pPr>
        <w:pStyle w:val="FirstParagraph"/>
      </w:pPr>
      <w:r>
        <w:br/>
      </w:r>
    </w:p>
    <w:p>
      <w:pPr>
        <w:pStyle w:val="BodyText"/>
      </w:pPr>
      <w:r>
        <w:rPr>
          <w:bCs/>
          <w:b/>
        </w:rPr>
        <w:t xml:space="preserve">Candidate:</w:t>
      </w:r>
      <w:r>
        <w:t xml:space="preserve">[Your Name]</w:t>
      </w:r>
    </w:p>
    <w:p>
      <w:pPr>
        <w:pStyle w:val="BodyText"/>
      </w:pPr>
      <w:r>
        <w:rPr>
          <w:bCs/>
          <w:b/>
        </w:rPr>
        <w:t xml:space="preserve">Institution:</w:t>
      </w:r>
      <w:r>
        <w:t xml:space="preserve">Dental University Training Center</w:t>
      </w:r>
      <w:r>
        <w:br/>
      </w:r>
      <w:r>
        <w:rPr>
          <w:iCs/>
          <w:i/>
        </w:rPr>
        <w:t xml:space="preserve">Netherlands Amsterdam</w:t>
      </w:r>
    </w:p>
    <w:p>
      <w:pPr>
        <w:pStyle w:val="BodyText"/>
      </w:pPr>
      <w:r>
        <w:br/>
      </w:r>
    </w:p>
    <w:p>
      <w:r>
        <w:pict>
          <v:rect style="width:0;height:1.5pt" o:hralign="center" o:hrstd="t" o:hr="t"/>
        </w:pict>
      </w:r>
    </w:p>
    <w:p>
      <w:pPr>
        <w:pStyle w:val="FirstParagraph"/>
      </w:pPr>
      <w:r>
        <w:br/>
      </w:r>
    </w:p>
    <w:bookmarkStart w:id="20" w:name="X0caf8027895b1d80d4675d4f79183cf356a1f15"/>
    <w:p>
      <w:pPr>
        <w:pStyle w:val="Heading2"/>
      </w:pPr>
      <w:r>
        <w:t xml:space="preserve">Introduction to the Clinical Environment in Netherlands Amsterdam</w:t>
      </w:r>
    </w:p>
    <w:p>
      <w:pPr>
        <w:pStyle w:val="FirstParagraph"/>
      </w:pPr>
      <w:r>
        <w:t xml:space="preserve">This document serves as a comprehensive summary of my professional internship experience within the specialized field of orthodontics. The primary objective of this report is to detail the technical skills acquired, clinical observations made, and professional competencies developed during my tenure at a leading dental clinic located in</w:t>
      </w:r>
      <w:r>
        <w:t xml:space="preserve"> </w:t>
      </w:r>
      <w:r>
        <w:rPr>
          <w:iCs/>
          <w:i/>
        </w:rPr>
        <w:t xml:space="preserve">Netherlands Amsterdam</w:t>
      </w:r>
      <w:r>
        <w:t xml:space="preserve">. As one of Europe’s most progressive cities, Amsterdam offers a unique intersection of traditional European dental care standards and modern technological innovation. Conducting my internship in</w:t>
      </w:r>
      <w:r>
        <w:t xml:space="preserve"> </w:t>
      </w:r>
      <w:r>
        <w:rPr>
          <w:bCs/>
          <w:b/>
        </w:rPr>
        <w:t xml:space="preserve">Netherlands Amsterdam</w:t>
      </w:r>
      <w:r>
        <w:t xml:space="preserve"> </w:t>
      </w:r>
      <w:r>
        <w:t xml:space="preserve">provided an unparalleled opportunity to observe how high patient expectations, strict regulatory frameworks, and advanced digital workflows converge in contemporary orthodontic practice.</w:t>
      </w:r>
    </w:p>
    <w:p>
      <w:pPr>
        <w:pStyle w:val="BodyText"/>
      </w:pPr>
      <w:r>
        <w:br/>
      </w:r>
    </w:p>
    <w:p>
      <w:pPr>
        <w:pStyle w:val="BodyText"/>
      </w:pPr>
      <w:r>
        <w:t xml:space="preserve">The city’s diverse population necessitates a culturally sensitive approach to patient care, which was a recurring theme throughout this internship. Furthermore the emphasis on preventive care and early intervention in</w:t>
      </w:r>
      <w:r>
        <w:t xml:space="preserve"> </w:t>
      </w:r>
      <w:r>
        <w:rPr>
          <w:bCs/>
          <w:b/>
        </w:rPr>
        <w:t xml:space="preserve">Netherlands Amsterdam</w:t>
      </w:r>
      <w:r>
        <w:t xml:space="preserve"> </w:t>
      </w:r>
      <w:r>
        <w:t xml:space="preserve">aligns closely with current European guidelines for orthodontic treatment planning. This report outlines my journey from initial orientation to independent observation of complex cases, highlighting the critical role of precision, communication, and interdisciplinary collaboration in achieving optimal occlusal outcomes.</w:t>
      </w:r>
    </w:p>
    <w:p>
      <w:pPr>
        <w:pStyle w:val="BodyText"/>
      </w:pPr>
      <w:r>
        <w:br/>
      </w:r>
    </w:p>
    <w:bookmarkEnd w:id="20"/>
    <w:bookmarkStart w:id="21" w:name="Xfc509e51815303114b188db0430a3ca7e017794"/>
    <w:p>
      <w:pPr>
        <w:pStyle w:val="Heading2"/>
      </w:pPr>
      <w:r>
        <w:t xml:space="preserve">Clinical Objectives and Daily Responsibilities</w:t>
      </w:r>
    </w:p>
    <w:p>
      <w:pPr>
        <w:pStyle w:val="FirstParagraph"/>
      </w:pPr>
      <w:r>
        <w:t xml:space="preserve">The core mission of this</w:t>
      </w:r>
      <w:r>
        <w:t xml:space="preserve"> </w:t>
      </w:r>
      <w:r>
        <w:rPr>
          <w:bCs/>
          <w:b/>
        </w:rPr>
        <w:t xml:space="preserve">Internship Report</w:t>
      </w:r>
      <w:r>
        <w:t xml:space="preserve"> </w:t>
      </w:r>
      <w:r>
        <w:t xml:space="preserve">is to document my progression in understanding the biomechanics of tooth movement and the aesthetic considerations required for successful orthodontic therapy. My daily responsibilities within the clinic were structured to provide a holistic view of patient management. Initially, I assisted senior orthodontists in preliminary consultations, focusing on taking precise intraoral impressions and digital scans using state-of-the-art intraoral scanners widely adopted in</w:t>
      </w:r>
      <w:r>
        <w:t xml:space="preserve"> </w:t>
      </w:r>
      <w:r>
        <w:rPr>
          <w:bCs/>
          <w:b/>
        </w:rPr>
        <w:t xml:space="preserve">Netherlands Amsterdam</w:t>
      </w:r>
      <w:r>
        <w:t xml:space="preserve">.</w:t>
      </w:r>
    </w:p>
    <w:p>
      <w:pPr>
        <w:pStyle w:val="BodyText"/>
      </w:pPr>
      <w:r>
        <w:br/>
      </w:r>
    </w:p>
    <w:p>
      <w:pPr>
        <w:pStyle w:val="BodyText"/>
      </w:pPr>
      <w:r>
        <w:t xml:space="preserve">As the internship progressed, my role expanded to include assisting during bracket placement procedures and wire adjustments. I gained hands-on experience with various appliance types, including conventional metal brackets, self-ligating systems, and clear aligner therapies. A significant portion of my training involved monitoring patient progress through regular check-ups every six to eight weeks. This routine allowed me to observe the subtle yet critical adjustments required to guide teeth into their ideal positions without compromising periodontal health.</w:t>
      </w:r>
    </w:p>
    <w:p>
      <w:pPr>
        <w:pStyle w:val="BodyText"/>
      </w:pPr>
      <w:r>
        <w:br/>
      </w:r>
    </w:p>
    <w:p>
      <w:pPr>
        <w:pStyle w:val="BodyText"/>
      </w:pPr>
      <w:r>
        <w:t xml:space="preserve">Additionally, I participated in multidisciplinary team meetings where treatment plans were reviewed in collaboration with oral surgeons and prosthodontists. This exposure was vital for understanding how orthodontic preparation supports restorative and surgical interventions, a common scenario in complex malocclusion cases treated within the healthcare system of</w:t>
      </w:r>
      <w:r>
        <w:t xml:space="preserve"> </w:t>
      </w:r>
      <w:r>
        <w:rPr>
          <w:bCs/>
          <w:b/>
        </w:rPr>
        <w:t xml:space="preserve">Netherlands Amsterdam</w:t>
      </w:r>
      <w:r>
        <w:t xml:space="preserve">.</w:t>
      </w:r>
    </w:p>
    <w:p>
      <w:pPr>
        <w:pStyle w:val="BodyText"/>
      </w:pPr>
      <w:r>
        <w:br/>
      </w:r>
    </w:p>
    <w:bookmarkEnd w:id="21"/>
    <w:bookmarkStart w:id="22" w:name="X0a269d74ee9e7fb9738482a80ff610e5d49ebba"/>
    <w:p>
      <w:pPr>
        <w:pStyle w:val="Heading2"/>
      </w:pPr>
      <w:r>
        <w:t xml:space="preserve">Technical Skills Acquired: The Orthodontist’s Toolkit</w:t>
      </w:r>
    </w:p>
    <w:p>
      <w:pPr>
        <w:pStyle w:val="FirstParagraph"/>
      </w:pPr>
      <w:r>
        <w:t xml:space="preserve">The title of this document emphasizes my role as an aspiring</w:t>
      </w:r>
      <w:r>
        <w:t xml:space="preserve"> </w:t>
      </w:r>
      <w:r>
        <w:rPr>
          <w:bCs/>
          <w:b/>
        </w:rPr>
        <w:t xml:space="preserve">Orthodontist</w:t>
      </w:r>
      <w:r>
        <w:t xml:space="preserve">, and accordingly, a significant section is dedicated to the technical competencies I acquired. One of the most transformative aspects of this internship was mastering digital orthodontics. In modern clinics across</w:t>
      </w:r>
      <w:r>
        <w:t xml:space="preserve"> </w:t>
      </w:r>
      <w:r>
        <w:rPr>
          <w:iCs/>
          <w:i/>
        </w:rPr>
        <w:t xml:space="preserve">Netherlands Amsterdam</w:t>
      </w:r>
      <w:r>
        <w:t xml:space="preserve">, the shift from analog plaster models to 3D digital simulations has revolutionized treatment planning.</w:t>
      </w:r>
    </w:p>
    <w:p>
      <w:pPr>
        <w:pStyle w:val="BodyText"/>
      </w:pPr>
      <w:r>
        <w:br/>
      </w:r>
    </w:p>
    <w:p>
      <w:pPr>
        <w:pStyle w:val="BodyText"/>
      </w:pPr>
      <w:r>
        <w:t xml:space="preserve">I learned how to interpret Cone Beam Computed Tomography (CBCT) scans to assess root positions and bone levels, ensuring that tooth movement plans were safe and effective. I also became proficient in using software platforms that simulate treatment outcomes for patients undergoing clear aligner therapy. This digital literacy is essential for any modern</w:t>
      </w:r>
      <w:r>
        <w:t xml:space="preserve"> </w:t>
      </w:r>
      <w:r>
        <w:rPr>
          <w:bCs/>
          <w:b/>
        </w:rPr>
        <w:t xml:space="preserve">Orthodontist</w:t>
      </w:r>
      <w:r>
        <w:t xml:space="preserve">, as it enhances patient communication by visualizing the projected results before treatment begins.</w:t>
      </w:r>
    </w:p>
    <w:p>
      <w:pPr>
        <w:pStyle w:val="BodyText"/>
      </w:pPr>
      <w:r>
        <w:br/>
      </w:r>
    </w:p>
    <w:p>
      <w:pPr>
        <w:pStyle w:val="BodyText"/>
      </w:pPr>
      <w:r>
        <w:t xml:space="preserve">Furthermore, I developed manual dexterity skills crucial for bond strength optimization and archwire sequencing. Learning to select the appropriate wire materials—such as nickel-titanium alloys for initial alignment versus stainless steel for finishing—required a deep understanding of material science. Each step in the mechanics of tooth movement was analyzed critically, reinforcing the scientific rigor inherent in the profession of an</w:t>
      </w:r>
      <w:r>
        <w:t xml:space="preserve"> </w:t>
      </w:r>
      <w:r>
        <w:rPr>
          <w:bCs/>
          <w:b/>
        </w:rPr>
        <w:t xml:space="preserve">Orthodontist</w:t>
      </w:r>
      <w:r>
        <w:t xml:space="preserve">.</w:t>
      </w:r>
    </w:p>
    <w:p>
      <w:pPr>
        <w:pStyle w:val="BodyText"/>
      </w:pPr>
      <w:r>
        <w:br/>
      </w:r>
    </w:p>
    <w:bookmarkEnd w:id="22"/>
    <w:bookmarkStart w:id="23" w:name="Xe4e0c5880374dc3e94b4669e601072be157e53b"/>
    <w:p>
      <w:pPr>
        <w:pStyle w:val="Heading2"/>
      </w:pPr>
      <w:r>
        <w:t xml:space="preserve">Patient Communication and Cultural Competence</w:t>
      </w:r>
    </w:p>
    <w:p>
      <w:pPr>
        <w:pStyle w:val="FirstParagraph"/>
      </w:pPr>
      <w:r>
        <w:t xml:space="preserve">Technical expertise alone does not define a successful practitioner. A major component of this</w:t>
      </w:r>
      <w:r>
        <w:t xml:space="preserve"> </w:t>
      </w:r>
      <w:r>
        <w:rPr>
          <w:bCs/>
          <w:b/>
        </w:rPr>
        <w:t xml:space="preserve">Internship Report</w:t>
      </w:r>
      <w:r>
        <w:t xml:space="preserve"> </w:t>
      </w:r>
      <w:r>
        <w:t xml:space="preserve">focuses on soft skills, particularly patient education and communication. Living and working in</w:t>
      </w:r>
      <w:r>
        <w:t xml:space="preserve"> </w:t>
      </w:r>
      <w:r>
        <w:rPr>
          <w:iCs/>
          <w:i/>
        </w:rPr>
        <w:t xml:space="preserve">Netherlands Amsterdam,</w:t>
      </w:r>
      <w:r>
        <w:t xml:space="preserve">I encountered patients from diverse cultural backgrounds, each with different beliefs regarding dental aesthetics and oral hygiene practices. Effective communication became a cornerstone of my internship experience.</w:t>
      </w:r>
    </w:p>
    <w:p>
      <w:pPr>
        <w:pStyle w:val="BodyText"/>
      </w:pPr>
      <w:r>
        <w:br/>
      </w:r>
    </w:p>
    <w:p>
      <w:pPr>
        <w:pStyle w:val="BodyText"/>
      </w:pPr>
      <w:r>
        <w:t xml:space="preserve">I assisted in explaining complex orthodontic concepts to patients using simple language and visual aids. For instance, when discussing the necessity of extractions or the use of headgear for certain skeletal discrepancies, empathy and clarity were paramount. I observed how senior clinicians managed patient anxiety, particularly among adolescents who may feel self-conscious about wearing braces. The ability to build trust and motivate patients to adhere to hygiene protocols significantly influenced treatment duration and success rates.</w:t>
      </w:r>
    </w:p>
    <w:p>
      <w:pPr>
        <w:pStyle w:val="BodyText"/>
      </w:pPr>
      <w:r>
        <w:br/>
      </w:r>
    </w:p>
    <w:p>
      <w:pPr>
        <w:pStyle w:val="BodyText"/>
      </w:pPr>
      <w:r>
        <w:t xml:space="preserve">In</w:t>
      </w:r>
      <w:r>
        <w:t xml:space="preserve"> </w:t>
      </w:r>
      <w:r>
        <w:rPr>
          <w:bCs/>
          <w:b/>
        </w:rPr>
        <w:t xml:space="preserve">Netherlands Amsterdam</w:t>
      </w:r>
      <w:r>
        <w:t xml:space="preserve">, where health literacy is generally high, patients often engaged in detailed discussions about treatment alternatives. This required me to stay updated on the latest literature regarding Invisalign versus fixed appliances, ensuring that I could provide accurate information during my supervised interactions with patients. These experiences underscored the importance of continuous education and adaptability in patient-facing roles.</w:t>
      </w:r>
    </w:p>
    <w:p>
      <w:pPr>
        <w:pStyle w:val="BodyText"/>
      </w:pPr>
      <w:r>
        <w:br/>
      </w:r>
    </w:p>
    <w:bookmarkEnd w:id="23"/>
    <w:bookmarkStart w:id="24" w:name="challenges-and-professional-growth"/>
    <w:p>
      <w:pPr>
        <w:pStyle w:val="Heading2"/>
      </w:pPr>
      <w:r>
        <w:t xml:space="preserve">Challenges and Professional Growth</w:t>
      </w:r>
    </w:p>
    <w:p>
      <w:pPr>
        <w:pStyle w:val="FirstParagraph"/>
      </w:pPr>
      <w:r>
        <w:t xml:space="preserve">No internship is without its challenges. One of the primary difficulties I faced was balancing academic theory with clinical reality. While textbooks provide ideal scenarios, real-world cases often present anatomical variations or uncooperative patients that deviate from standard protocols. Navigating these uncertainties taught me resilience and problem-solving skills essential for any future</w:t>
      </w:r>
      <w:r>
        <w:t xml:space="preserve"> </w:t>
      </w:r>
      <w:r>
        <w:rPr>
          <w:bCs/>
          <w:b/>
        </w:rPr>
        <w:t xml:space="preserve">Orthodontist</w:t>
      </w:r>
      <w:r>
        <w:t xml:space="preserve">.</w:t>
      </w:r>
    </w:p>
    <w:p>
      <w:pPr>
        <w:pStyle w:val="BodyText"/>
      </w:pPr>
      <w:r>
        <w:br/>
      </w:r>
    </w:p>
    <w:p>
      <w:pPr>
        <w:pStyle w:val="BodyText"/>
      </w:pPr>
      <w:r>
        <w:t xml:space="preserve">Another challenge was adapting to the fast-paced environment of a busy urban clinic in</w:t>
      </w:r>
      <w:r>
        <w:t xml:space="preserve"> </w:t>
      </w:r>
      <w:r>
        <w:rPr>
          <w:iCs/>
          <w:i/>
        </w:rPr>
        <w:t xml:space="preserve">Netherlands Amsterdam</w:t>
      </w:r>
      <w:r>
        <w:t xml:space="preserve">. Time management became critical, as I had to ensure accuracy in documentation while maintaining efficiency during chairside assistance. Learning to prioritize tasks and anticipate the needs of the attending orthodontist improved my workflow significantly.</w:t>
      </w:r>
    </w:p>
    <w:p>
      <w:pPr>
        <w:pStyle w:val="BodyText"/>
      </w:pPr>
      <w:r>
        <w:br/>
      </w:r>
    </w:p>
    <w:bookmarkEnd w:id="24"/>
    <w:bookmarkStart w:id="25" w:name="conclusion-and-future-outlook"/>
    <w:p>
      <w:pPr>
        <w:pStyle w:val="Heading2"/>
      </w:pPr>
      <w:r>
        <w:t xml:space="preserve">Conclusion and Future Outlook</w:t>
      </w:r>
    </w:p>
    <w:p>
      <w:pPr>
        <w:pStyle w:val="FirstParagraph"/>
      </w:pPr>
      <w:r>
        <w:t xml:space="preserve">In conclusion, this internship has been a pivotal step in my journey toward becoming a qualified</w:t>
      </w:r>
      <w:r>
        <w:t xml:space="preserve"> </w:t>
      </w:r>
      <w:r>
        <w:rPr>
          <w:bCs/>
          <w:b/>
        </w:rPr>
        <w:t xml:space="preserve">Orthodontist</w:t>
      </w:r>
      <w:r>
        <w:t xml:space="preserve">. The experience gained in</w:t>
      </w:r>
      <w:r>
        <w:t xml:space="preserve"> </w:t>
      </w:r>
      <w:r>
        <w:rPr>
          <w:iCs/>
          <w:i/>
        </w:rPr>
        <w:t xml:space="preserve">Netherlands Amsterdam</w:t>
      </w:r>
      <w:r>
        <w:t xml:space="preserve">**has provided me with a robust foundation in both the technical and interpersonal aspects of orthodontic care. From mastering digital scanning technologies to navigating complex patient communications, each day contributed to my professional development.</w:t>
      </w:r>
    </w:p>
    <w:p>
      <w:pPr>
        <w:pStyle w:val="BodyText"/>
      </w:pPr>
      <w:r>
        <w:br/>
      </w:r>
    </w:p>
    <w:p>
      <w:pPr>
        <w:pStyle w:val="BodyText"/>
      </w:pPr>
      <w:r>
        <w:t xml:space="preserve">The healthcare standards observed in</w:t>
      </w:r>
      <w:r>
        <w:t xml:space="preserve"> </w:t>
      </w:r>
      <w:r>
        <w:rPr>
          <w:bCs/>
          <w:b/>
        </w:rPr>
        <w:t xml:space="preserve">Netherlands Amsterdam</w:t>
      </w:r>
      <w:r>
        <w:t xml:space="preserve"> </w:t>
      </w:r>
      <w:r>
        <w:t xml:space="preserve">set a high benchmark for excellence, emphasizing evidence-based practice and patient-centered care. As I reflect on this period, I am confident that the skills acquired during this internship have prepared me for more advanced clinical responsibilities. This</w:t>
      </w:r>
      <w:r>
        <w:t xml:space="preserve"> </w:t>
      </w:r>
      <w:r>
        <w:rPr>
          <w:bCs/>
          <w:b/>
        </w:rPr>
        <w:t xml:space="preserve">Internship Report</w:t>
      </w:r>
      <w:r>
        <w:t xml:space="preserve"> </w:t>
      </w:r>
      <w:r>
        <w:t xml:space="preserve">not only documents my past efforts but also serves as a testament to my commitment to advancing in the field of orthodontics with integrity, precision, and compassion.</w:t>
      </w:r>
    </w:p>
    <w:p>
      <w:pPr>
        <w:pStyle w:val="BodyText"/>
      </w:pPr>
      <w:r>
        <w:br/>
      </w:r>
    </w:p>
    <w:p>
      <w:pPr>
        <w:pStyle w:val="BodyText"/>
      </w:pPr>
      <w:r>
        <w:t xml:space="preserve">I extend my gratitude to the entire team at the clinic for their mentorship and guidance. The knowledge imparted by experienced</w:t>
      </w:r>
      <w:r>
        <w:t xml:space="preserve"> </w:t>
      </w:r>
      <w:r>
        <w:rPr>
          <w:bCs/>
          <w:b/>
        </w:rPr>
        <w:t xml:space="preserve">Orthodontist</w:t>
      </w:r>
      <w:r>
        <w:t xml:space="preserve"> </w:t>
      </w:r>
      <w:r>
        <w:t xml:space="preserve">professionals in this dynamic city has been invaluable. Moving forward, I intend to continue refining my skills and contributing positively to the field of dentistry, carrying with me the lessons learned during this transformative internship.</w:t>
      </w:r>
    </w:p>
    <w:p>
      <w:pPr>
        <w:pStyle w:val="BodyText"/>
      </w:pPr>
      <w:r>
        <w:br/>
      </w:r>
    </w:p>
    <w:p>
      <w:r>
        <w:pict>
          <v:rect style="width:0;height:1.5pt" o:hralign="center" o:hrstd="t" o:hr="t"/>
        </w:pict>
      </w:r>
    </w:p>
    <w:p>
      <w:pPr>
        <w:pStyle w:val="FirstParagraph"/>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2026-07-29T16:38:39Z</dcterms:created>
  <dcterms:modified xsi:type="dcterms:W3CDTF">2026-07-29T16:38:39Z</dcterms:modified>
</cp:coreProperties>
</file>

<file path=docProps/custom.xml><?xml version="1.0" encoding="utf-8"?>
<Properties xmlns="http://schemas.openxmlformats.org/officeDocument/2006/custom-properties" xmlns:vt="http://schemas.openxmlformats.org/officeDocument/2006/docPropsVTypes"/>
</file>