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detailed-internship-report"/>
    <w:p>
      <w:pPr>
        <w:pStyle w:val="Heading1"/>
      </w:pPr>
      <w:r>
        <w:t xml:space="preserve">Detailed Internship Report</w:t>
      </w:r>
    </w:p>
    <w:p>
      <w:pPr>
        <w:pStyle w:val="FirstParagraph"/>
      </w:pPr>
      <w:r>
        <w:rPr>
          <w:bCs/>
          <w:b/>
        </w:rPr>
        <w:t xml:space="preserve">Candidate Name:</w:t>
      </w:r>
      <w:r>
        <w:t xml:space="preserve"> </w:t>
      </w:r>
      <w:r>
        <w:t xml:space="preserve">[Intern's Name]</w:t>
      </w:r>
    </w:p>
    <w:p>
      <w:pPr>
        <w:pStyle w:val="BodyText"/>
      </w:pPr>
      <w:r>
        <w:rPr>
          <w:bCs/>
          <w:b/>
        </w:rPr>
        <w:t xml:space="preserve">Date of Submission:</w:t>
      </w:r>
    </w:p>
    <w:p>
      <w:pPr>
        <w:pStyle w:val="BodyText"/>
      </w:pPr>
      <w:r>
        <w:t xml:space="preserve">; October 24, 2023</w:t>
      </w:r>
    </w:p>
    <w:p>
      <w:pPr>
        <w:pStyle w:val="BodyText"/>
      </w:pPr>
      <w:r>
        <w:t xml:space="preserve">;</w:t>
      </w:r>
    </w:p>
    <w:bookmarkEnd w:id="20"/>
    <w:bookmarkStart w:id="29" w:name="Xf2ff4079f3ca9d5e380d61655307b01d0bd4959"/>
    <w:p>
      <w:pPr>
        <w:pStyle w:val="Heading1"/>
      </w:pPr>
      <w:r>
        <w:t xml:space="preserve">Title: Comprehensive Analysis of Orthodontic Patient Care and Clinical Procedures in New Zealand Auckland</w:t>
      </w:r>
    </w:p>
    <w:bookmarkStart w:id="21" w:name="introduction-and-executive-summary"/>
    <w:p>
      <w:pPr>
        <w:pStyle w:val="Heading2"/>
      </w:pPr>
      <w:r>
        <w:t xml:space="preserve">1. Introduction and Executive Summary</w:t>
      </w:r>
    </w:p>
    <w:p>
      <w:pPr>
        <w:pStyle w:val="FirstParagraph"/>
      </w:pPr>
      <w:r>
        <w:t xml:space="preserve">This report serves as a comprehensive summary of the clinical internship undertaken at a leading orthodontic practice located in the heart of New Zealand Auckland. The primary objective of this internship was to bridge the gap between theoretical dental knowledge and practical clinical application within the specific regulatory and healthcare framework established in New Zealand. By focusing on specialized</w:t>
      </w:r>
      <w:r>
        <w:t xml:space="preserve"> </w:t>
      </w:r>
      <w:r>
        <w:rPr>
          <w:bCs/>
          <w:b/>
        </w:rPr>
        <w:t xml:space="preserve">Orthodontist</w:t>
      </w:r>
      <w:r>
        <w:t xml:space="preserve"> </w:t>
      </w:r>
      <w:r>
        <w:t xml:space="preserve">protocols, this document outlines key learning outcomes, observed clinical methodologies, patient interaction strategies, and an analysis of how these practices align with local standards in Auckland.</w:t>
      </w:r>
    </w:p>
    <w:p>
      <w:pPr>
        <w:pStyle w:val="BodyText"/>
      </w:pPr>
      <w:r>
        <w:t xml:space="preserve">The internship period was structured to provide exposure to a diverse range of orthodontic cases typical for the demographic profile of New Zealand Auckland. This included malocclusions resulting from both genetic factors and environmental influences specific to the region’s lifestyle. The report details how modern</w:t>
      </w:r>
      <w:r>
        <w:t xml:space="preserve"> </w:t>
      </w:r>
      <w:r>
        <w:rPr>
          <w:bCs/>
          <w:b/>
        </w:rPr>
        <w:t xml:space="preserve">Orthodontist</w:t>
      </w:r>
      <w:r>
        <w:t xml:space="preserve"> </w:t>
      </w:r>
      <w:r>
        <w:t xml:space="preserve">techniques are adapted to meet the unique needs of patients in New Zealand Auckland, ensuring high standards of care while maintaining efficiency.</w:t>
      </w:r>
    </w:p>
    <w:bookmarkEnd w:id="21"/>
    <w:bookmarkStart w:id="24" w:name="X6594606731ce01d2b267892b13f1733a914a64f"/>
    <w:p>
      <w:pPr>
        <w:pStyle w:val="Heading2"/>
      </w:pPr>
      <w:r>
        <w:t xml:space="preserve">2. Clinical Observations and Procedural Insights</w:t>
      </w:r>
    </w:p>
    <w:p>
      <w:pPr>
        <w:pStyle w:val="FirstParagraph"/>
      </w:pPr>
      <w:r>
        <w:t xml:space="preserve">A significant portion of this internship focused on the diagnostic and treatment planning phases managed by an experienced</w:t>
      </w:r>
      <w:r>
        <w:t xml:space="preserve"> </w:t>
      </w:r>
      <w:r>
        <w:rPr>
          <w:bCs/>
          <w:b/>
        </w:rPr>
        <w:t xml:space="preserve">Orthodontist</w:t>
      </w:r>
      <w:r>
        <w:t xml:space="preserve">. In New Zealand Auckland, the integration of digital scanning technology has revolutionized how impressions are taken. Unlike traditional putty impressions, which can be uncomfortable for patients, intraoral scanners were heavily utilized in this practice. This shift not only improved patient comfort but also increased the precision of treatment planning.</w:t>
      </w:r>
    </w:p>
    <w:p>
      <w:pPr>
        <w:pStyle w:val="BodyText"/>
      </w:pPr>
      <w:r>
        <w:t xml:space="preserve">During the internship, I observed and assisted in the application of fixed appliances and clear aligner therapy. A crucial aspect of working as an intern under a qualified</w:t>
      </w:r>
      <w:r>
        <w:t xml:space="preserve"> </w:t>
      </w:r>
      <w:r>
        <w:rPr>
          <w:bCs/>
          <w:b/>
        </w:rPr>
        <w:t xml:space="preserve">Orthodontist</w:t>
      </w:r>
      <w:r>
        <w:t xml:space="preserve"> </w:t>
      </w:r>
      <w:r>
        <w:t xml:space="preserve">in New Zealand Auckland is understanding the importance of multidisciplinary care. Many patients presented with complex cases requiring coordination with oral surgeons, periodontists, and general dentists. This collaborative approach is standard practice in the advanced healthcare system of New Zealand Auckland.</w:t>
      </w:r>
    </w:p>
    <w:bookmarkStart w:id="22" w:name="fixed-appliances-and-wire-mechanics"/>
    <w:p>
      <w:pPr>
        <w:pStyle w:val="Heading3"/>
      </w:pPr>
      <w:r>
        <w:t xml:space="preserve">2.1 Fixed Appliances and Wire Mechanics</w:t>
      </w:r>
    </w:p>
    <w:p>
      <w:pPr>
        <w:pStyle w:val="FirstParagraph"/>
      </w:pPr>
      <w:r>
        <w:t xml:space="preserve">I gained hands-on experience in the bonding of brackets and the initial placement of archwires. Under strict supervision, I learned to identify torque angles and power arms necessary for specific tooth movements. The curriculum emphasized that an effective</w:t>
      </w:r>
      <w:r>
        <w:t xml:space="preserve"> </w:t>
      </w:r>
      <w:r>
        <w:rPr>
          <w:bCs/>
          <w:b/>
        </w:rPr>
        <w:t xml:space="preserve">Orthodontist</w:t>
      </w:r>
      <w:r>
        <w:t xml:space="preserve"> </w:t>
      </w:r>
      <w:r>
        <w:t xml:space="preserve">must possess not only technical skill but also a deep understanding of biomechanics. In the context of New Zealand Auckland, where patient retention is critical due to geographical isolation from certain specialists, efficient mechanical setups are vital to minimize the number of required appointments.</w:t>
      </w:r>
    </w:p>
    <w:bookmarkEnd w:id="22"/>
    <w:bookmarkStart w:id="23" w:name="clear-aligner-therapy"/>
    <w:p>
      <w:pPr>
        <w:pStyle w:val="Heading3"/>
      </w:pPr>
      <w:r>
        <w:t xml:space="preserve">2.2 Clear Aligner Therapy</w:t>
      </w:r>
    </w:p>
    <w:p>
      <w:pPr>
        <w:pStyle w:val="FirstParagraph"/>
      </w:pPr>
      <w:r>
        <w:t xml:space="preserve">A significant trend in contemporary orthodontics across New Zealand Auckland is the rise of clear aligner therapies. As an intern, I assisted in the monitoring of patient progress through digital software platforms provided by aligner manufacturers. This experience highlighted how modern</w:t>
      </w:r>
      <w:r>
        <w:t xml:space="preserve"> </w:t>
      </w:r>
      <w:r>
        <w:rPr>
          <w:bCs/>
          <w:b/>
        </w:rPr>
        <w:t xml:space="preserve">Orthodontist</w:t>
      </w:r>
      <w:r>
        <w:t xml:space="preserve"> </w:t>
      </w:r>
      <w:r>
        <w:t xml:space="preserve">practices leverage technology to allow for remote monitoring, a feature that has gained immense popularity in urban centers like New Zealand Auckland due to busy lifestyles.</w:t>
      </w:r>
    </w:p>
    <w:bookmarkEnd w:id="23"/>
    <w:bookmarkEnd w:id="24"/>
    <w:bookmarkStart w:id="25" w:name="X5df522565afdada494de38a6b47d2d4abd56c20"/>
    <w:p>
      <w:pPr>
        <w:pStyle w:val="Heading2"/>
      </w:pPr>
      <w:r>
        <w:t xml:space="preserve">3. Patient Interaction and Cultural Competence</w:t>
      </w:r>
    </w:p>
    <w:p>
      <w:pPr>
        <w:pStyle w:val="FirstParagraph"/>
      </w:pPr>
      <w:r>
        <w:t xml:space="preserve">Patient communication is as vital as clinical skill. The internship provided extensive opportunities to observe how an expert</w:t>
      </w:r>
      <w:r>
        <w:t xml:space="preserve"> </w:t>
      </w:r>
      <w:r>
        <w:rPr>
          <w:bCs/>
          <w:b/>
        </w:rPr>
        <w:t xml:space="preserve">Orthodontist</w:t>
      </w:r>
      <w:r>
        <w:t xml:space="preserve"> </w:t>
      </w:r>
      <w:r>
        <w:t xml:space="preserve">builds rapport with patients from diverse backgrounds. New Zealand Auckland is a multicultural hub, and the patient base reflects this diversity. It was essential to adapt communication styles to accommodate patients of varying ages, cultural backgrounds, and levels of health literacy.</w:t>
      </w:r>
    </w:p>
    <w:p>
      <w:pPr>
        <w:pStyle w:val="BodyText"/>
      </w:pPr>
      <w:r>
        <w:t xml:space="preserve">I learned that empathy and clarity are paramount when explaining treatment timelines and expectations. For instance, explaining the difference between fixed braces and aligners required visual aids and simplified language to ensure understanding. In New Zealand Auckland, patient consent forms are rigorous documents that must be thoroughly discussed before any procedure begins. This ethical approach is a cornerstone of medical practice in New Zealand Auckland.</w:t>
      </w:r>
    </w:p>
    <w:bookmarkEnd w:id="25"/>
    <w:bookmarkStart w:id="26" w:name="Xaec180caada2a4d92be2ba88d7dd5232cce8b9b"/>
    <w:p>
      <w:pPr>
        <w:pStyle w:val="Heading2"/>
      </w:pPr>
      <w:r>
        <w:t xml:space="preserve">4. Regulatory Standards and Ethical Considerations</w:t>
      </w:r>
    </w:p>
    <w:p>
      <w:pPr>
        <w:pStyle w:val="FirstParagraph"/>
      </w:pPr>
      <w:r>
        <w:t xml:space="preserve">This section discusses the regulatory framework governing orthodontic practices in the region. As an intern, I was required to familiarize myself with the guidelines set by Dental Council of New Zealand. These regulations ensure that any individual acting as an</w:t>
      </w:r>
      <w:r>
        <w:t xml:space="preserve"> </w:t>
      </w:r>
      <w:r>
        <w:rPr>
          <w:bCs/>
          <w:b/>
        </w:rPr>
        <w:t xml:space="preserve">Orthodontist</w:t>
      </w:r>
      <w:r>
        <w:t xml:space="preserve">, or assisting under their supervision, adheres to strict safety and hygiene protocols.</w:t>
      </w:r>
    </w:p>
    <w:p>
      <w:pPr>
        <w:pStyle w:val="BodyText"/>
      </w:pPr>
      <w:r>
        <w:t xml:space="preserve">Infection control was a daily priority. Protocols such as sterilization cycles, PPE usage, and cross-contamination prevention were strictly monitored. These standards are non-negotiable in New Zealand Auckland’s healthcare sector. Furthermore, data privacy laws regarding patient records were emphasized. Managing digital records of orthodontic progress requires secure storage solutions to protect patient confidentiality, a legal requirement in New Zealand Auckland.</w:t>
      </w:r>
    </w:p>
    <w:bookmarkEnd w:id="26"/>
    <w:bookmarkStart w:id="27" w:name="Xc96dd7c85611f95b6d678649f5045c7843b201a"/>
    <w:p>
      <w:pPr>
        <w:pStyle w:val="Heading2"/>
      </w:pPr>
      <w:r>
        <w:t xml:space="preserve">5. Professional Development and Future Outlook</w:t>
      </w:r>
    </w:p>
    <w:p>
      <w:pPr>
        <w:pStyle w:val="FirstParagraph"/>
      </w:pPr>
      <w:r>
        <w:t xml:space="preserve">The internship has significantly enhanced my clinical confidence and professional demeanor. Working under the mentorship of a seasoned</w:t>
      </w:r>
      <w:r>
        <w:t xml:space="preserve"> </w:t>
      </w:r>
      <w:r>
        <w:rPr>
          <w:bCs/>
          <w:b/>
        </w:rPr>
        <w:t xml:space="preserve">Orthodontist</w:t>
      </w:r>
      <w:r>
        <w:t xml:space="preserve">, I developed critical thinking skills necessary for diagnosing orthodontic issues early in treatment courses. The exposure to cases prevalent in New Zealand Auckland, such as specific jaw discrepancies influenced by local genetic pools or dietary habits, has provided me with a unique perspective.</w:t>
      </w:r>
    </w:p>
    <w:p>
      <w:pPr>
        <w:pStyle w:val="BodyText"/>
      </w:pPr>
      <w:r>
        <w:t xml:space="preserve">I have also gained insights into the business aspect of running an orthodontic clinic in New Zealand Auckland. Understanding insurance pathways and public health funding limitations for orthodontic procedures was an educational experience that goes beyond clinical skills. This holistic view will be invaluable as I pursue further qualifications to become a certified</w:t>
      </w:r>
      <w:r>
        <w:t xml:space="preserve"> </w:t>
      </w:r>
      <w:r>
        <w:rPr>
          <w:bCs/>
          <w:b/>
        </w:rPr>
        <w:t xml:space="preserve">Orthodontist</w:t>
      </w:r>
      <w:r>
        <w:t xml:space="preserve">.</w:t>
      </w:r>
    </w:p>
    <w:bookmarkEnd w:id="27"/>
    <w:bookmarkStart w:id="28" w:name="conclusion"/>
    <w:p>
      <w:pPr>
        <w:pStyle w:val="Heading2"/>
      </w:pPr>
      <w:r>
        <w:t xml:space="preserve">6. Conclusion</w:t>
      </w:r>
    </w:p>
    <w:p>
      <w:pPr>
        <w:pStyle w:val="FirstParagraph"/>
      </w:pPr>
      <w:r>
        <w:t xml:space="preserve">In conclusion, this internship at an orthodontic practice in New Zealand Auckland has been an instrumental phase in my professional development. It has allowed me to apply theoretical knowledge to real-world scenarios, observe advanced techniques used by a dedicated</w:t>
      </w:r>
      <w:r>
        <w:t xml:space="preserve"> </w:t>
      </w:r>
      <w:r>
        <w:rPr>
          <w:bCs/>
          <w:b/>
        </w:rPr>
        <w:t xml:space="preserve">Orthodontist</w:t>
      </w:r>
      <w:r>
        <w:t xml:space="preserve">, and understand the unique healthcare dynamics of New Zealand Auckland. The skills acquired here—from digital scanning proficiency to cross-cultural patient communication—have prepared me for future challenges in the field. I am confident that the foundation laid during this period in New Zealand Auckland will serve as a robust platform for my continued growth as a dental professional dedicated to improving oral health outcomes.</w:t>
      </w:r>
    </w:p>
    <w:p>
      <w:pPr>
        <w:pStyle w:val="BodyText"/>
      </w:pPr>
      <w:r>
        <w:rPr>
          <w:bCs/>
          <w:b/>
        </w:rPr>
        <w:t xml:space="preserve">Intern Signature:</w:t>
      </w:r>
    </w:p>
    <w:p>
      <w:pPr>
        <w:pStyle w:val="BodyText"/>
      </w:pPr>
      <w:r>
        <w:br/>
      </w:r>
      <w:r>
        <w:br/>
      </w:r>
      <w:r>
        <w:t xml:space="preserve">__________________________</w:t>
      </w:r>
      <w:r>
        <w:br/>
      </w:r>
      <w:r>
        <w:br/>
      </w:r>
    </w:p>
    <w:p>
      <w:pPr>
        <w:pStyle w:val="BodyText"/>
      </w:pPr>
      <w:r>
        <w:t xml:space="preserve">Date: ________________</w:t>
      </w:r>
    </w:p>
    <w:p>
      <w:r>
        <w:pict>
          <v:rect style="width:0;height:1.5pt" o:hralign="center" o:hrstd="t" o:hr="t"/>
        </w:pict>
      </w:r>
    </w:p>
    <w:p>
      <w:pPr>
        <w:pStyle w:val="FirstParagraph"/>
      </w:pPr>
      <w:r>
        <w:rPr>
          <w:bCs/>
          <w:b/>
        </w:rPr>
        <w:t xml:space="preserve">Mentoring Orthodontist Signature:</w:t>
      </w:r>
    </w:p>
    <w:p>
      <w:pPr>
        <w:pStyle w:val="BodyText"/>
      </w:pPr>
      <w:r>
        <w:br/>
      </w:r>
      <w:r>
        <w:br/>
      </w:r>
      <w:r>
        <w:t xml:space="preserve">__________________________</w:t>
      </w:r>
      <w:r>
        <w:br/>
      </w:r>
      <w:r>
        <w:br/>
      </w:r>
    </w:p>
    <w:p>
      <w:pPr>
        <w:pStyle w:val="BodyText"/>
      </w:pPr>
      <w:r>
        <w:t xml:space="preserve">Date: ________________</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Practice in New Zealand Auckland</dc:title>
  <dc:creator/>
  <dc:language>en</dc:language>
  <cp:keywords/>
  <dcterms:created xsi:type="dcterms:W3CDTF">2026-07-30T06:18:16Z</dcterms:created>
  <dcterms:modified xsi:type="dcterms:W3CDTF">2026-07-30T06:18:16Z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