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Observations</w:t>
      </w:r>
      <w:r>
        <w:t xml:space="preserve"> </w:t>
      </w:r>
      <w:r>
        <w:t xml:space="preserve">in</w:t>
      </w:r>
      <w:r>
        <w:t xml:space="preserve"> </w:t>
      </w:r>
      <w:r>
        <w:t xml:space="preserve">Orthodontics</w:t>
      </w:r>
    </w:p>
    <w:bookmarkStart w:id="26" w:name="X6cc4f3819763b9b81db94c80c144777702324cf"/>
    <w:p>
      <w:pPr>
        <w:pStyle w:val="Heading1"/>
      </w:pPr>
      <w:r>
        <w:t xml:space="preserve">Internship Report: Clinical Observations in Orthodontics</w:t>
      </w:r>
    </w:p>
    <w:bookmarkStart w:id="20" w:name="introduction-and-context"/>
    <w:p>
      <w:pPr>
        <w:pStyle w:val="Heading2"/>
      </w:pPr>
      <w:r>
        <w:t xml:space="preserve">1. Introduction and Context</w:t>
      </w:r>
    </w:p>
    <w:p>
      <w:pPr>
        <w:pStyle w:val="FirstParagraph"/>
      </w:pPr>
      <w:r>
        <w:t xml:space="preserve">This document serves as a comprehensive summary of the academic internship conducted within the specialized field of orthodontics. The primary objective of this report is to detail the clinical experiences, theoretical applications, and professional development achieved during the placement in Spain Barcelona. As one of Europe’s leading medical tourism destinations and home to some of the most advanced dental clinics in Europe, Spain Barcelona provided an ideal environment for observing high-volume, high-standard orthodontic practices.</w:t>
      </w:r>
    </w:p>
    <w:p>
      <w:pPr>
        <w:pStyle w:val="BodyText"/>
      </w:pPr>
      <w:r>
        <w:t xml:space="preserve">The internship was structured to bridge the gap between academic theory and clinical reality. The focus was placed on understanding patient management, diagnostic protocols, biomechanical principles, and the specific cultural expectations of patients within the healthcare system of Spain Barcelona. By situating this training in such a dynamic metropolitan area, the report highlights how global best practices are adapted to local demographic needs.</w:t>
      </w:r>
    </w:p>
    <w:bookmarkEnd w:id="20"/>
    <w:bookmarkStart w:id="21" w:name="clinical-activities-and-procedures"/>
    <w:p>
      <w:pPr>
        <w:pStyle w:val="Heading2"/>
      </w:pPr>
      <w:r>
        <w:t xml:space="preserve">2. Clinical Activities and Procedures</w:t>
      </w:r>
    </w:p>
    <w:p>
      <w:pPr>
        <w:pStyle w:val="FirstParagraph"/>
      </w:pPr>
      <w:r>
        <w:t xml:space="preserve">The core of the internship involved direct observation and supervised assistance in various orthodontic procedures. The clinical setting in Spain Barcelona is characterized by a blend of traditional techniques and cutting-edge digital innovation. A significant portion of the rotation was dedicated to fixed appliance therapy, specifically the placement, adjustment, and removal of metallic and ceramic brackets.</w:t>
      </w:r>
    </w:p>
    <w:p>
      <w:pPr>
        <w:pStyle w:val="BodyText"/>
      </w:pPr>
      <w:r>
        <w:t xml:space="preserve">I observed numerous cases involving malocclusions ranging from Class I skeletal discrepancies to severe Class II division 1 cases. The use of clear aligner therapy was also prevalent in this region of Spain Barcelona, reflecting a growing patient preference for aesthetic treatments. I assisted in the scanning processes using intraoral scanners, learning how digital impressions are taken and how treatment simulations are presented to patients. This digital workflow is particularly advanced in modern clinics here, allowing for precise control over tooth movement trajectories.</w:t>
      </w:r>
    </w:p>
    <w:p>
      <w:pPr>
        <w:pStyle w:val="BodyText"/>
      </w:pPr>
      <w:r>
        <w:t xml:space="preserve">Additionally, the internship included exposure to adjunctive procedures such as the placement of temporary anchorage devices (TADs) or mini-implants. These tools are increasingly utilized in Spain Barcelona orthodontics to provide absolute anchorage without relying on patient compliance for elastics. Observing these procedures provided valuable insight into surgical-orthodontic interdisciplinary collaboration.</w:t>
      </w:r>
    </w:p>
    <w:bookmarkEnd w:id="21"/>
    <w:bookmarkStart w:id="22" w:name="diagnostic-and-treatment-planning"/>
    <w:p>
      <w:pPr>
        <w:pStyle w:val="Heading2"/>
      </w:pPr>
      <w:r>
        <w:t xml:space="preserve">3. Diagnostic and Treatment Planning</w:t>
      </w:r>
    </w:p>
    <w:p>
      <w:pPr>
        <w:pStyle w:val="FirstParagraph"/>
      </w:pPr>
      <w:r>
        <w:t xml:space="preserve">A critical component of the Orthodontist internship was mastering the diagnostic workflow. In Spain Barcelona, comprehensive diagnostics are standard, involving lateral cephalometric radiographs, panoramic X-rays, and detailed facial photography. I learned to analyze these images to determine skeletal versus dental etiologies of malocclusion.</w:t>
      </w:r>
    </w:p>
    <w:p>
      <w:pPr>
        <w:pStyle w:val="BodyText"/>
      </w:pPr>
      <w:r>
        <w:t xml:space="preserve">The treatment planning phase emphasized individualized care plans. Whether the patient was a growing child requiring growth modification or an adult seeking orthodontic correction for aesthetic reasons, the approach was tailored accordingly. I participated in case discussions where senior orthodontists debated extraction versus non-extraction protocols, a topic that remains dynamic in modern orthodontics. The emphasis on preserving tooth structure while achieving functional occlusion was a recurring theme throughout the training period.</w:t>
      </w:r>
    </w:p>
    <w:bookmarkEnd w:id="22"/>
    <w:bookmarkStart w:id="23" w:name="Xe644eece894b259f28a57afe301156f26c71434"/>
    <w:p>
      <w:pPr>
        <w:pStyle w:val="Heading2"/>
      </w:pPr>
      <w:r>
        <w:t xml:space="preserve">4. Patient Management and Cultural Competence</w:t>
      </w:r>
    </w:p>
    <w:p>
      <w:pPr>
        <w:pStyle w:val="FirstParagraph"/>
      </w:pPr>
      <w:r>
        <w:t xml:space="preserve">Patient management is as crucial as technical skill in this profession. The internship in Spain Barcelona offered unique insights into patient communication styles. Patients in this region are generally well-informed, often arriving with specific requests based on social media trends or previous experiences elsewhere. Effective communication strategies were employed to manage expectations, particularly regarding treatment duration and aesthetic outcomes.</w:t>
      </w:r>
    </w:p>
    <w:p>
      <w:pPr>
        <w:pStyle w:val="BodyText"/>
      </w:pPr>
      <w:r>
        <w:t xml:space="preserve">Cultural competence played a vital role. Spain Barcelona is an international city with a diverse population. Interacting with patients from various linguistic and cultural backgrounds required adaptability and empathy. Understanding the specific concerns of expatriates versus local residents helped refine my approach to informed consent and treatment education. The warm, interpersonal nature of healthcare in Spain Barcelona meant that building rapport was often the first step in successful orthodontic therapy.</w:t>
      </w:r>
    </w:p>
    <w:bookmarkEnd w:id="23"/>
    <w:bookmarkStart w:id="24" w:name="challenges-and-professional-development"/>
    <w:p>
      <w:pPr>
        <w:pStyle w:val="Heading2"/>
      </w:pPr>
      <w:r>
        <w:t xml:space="preserve">5. Challenges and Professional Development</w:t>
      </w:r>
    </w:p>
    <w:p>
      <w:pPr>
        <w:pStyle w:val="FirstParagraph"/>
      </w:pPr>
      <w:r>
        <w:t xml:space="preserve">The internship presented several challenges, particularly regarding the high volume of patients typical of busy clinics in Spain Barcelona. Managing time effectively while maintaining attention to detail was a key skill developed during this period. Additionally, adapting to the specific regulatory standards and health protocols enforced by local authorities in Spain Barcelona required diligence and quick learning.</w:t>
      </w:r>
    </w:p>
    <w:p>
      <w:pPr>
        <w:pStyle w:val="BodyText"/>
      </w:pPr>
      <w:r>
        <w:t xml:space="preserve">From a professional standpoint, the experience solidified my understanding of the ethical responsibilities inherent in becoming an Orthodontist. Witnessing the transformative impact of orthodontic treatment on patients' self-esteem and quality of life was profoundly motivating. It reinforced the necessity of continuous education, as technology and techniques evolve rapidly in this field.</w:t>
      </w:r>
    </w:p>
    <w:bookmarkEnd w:id="24"/>
    <w:bookmarkStart w:id="25" w:name="conclusion"/>
    <w:p>
      <w:pPr>
        <w:pStyle w:val="Heading2"/>
      </w:pPr>
      <w:r>
        <w:t xml:space="preserve">6. Conclusion</w:t>
      </w:r>
    </w:p>
    <w:p>
      <w:pPr>
        <w:pStyle w:val="FirstParagraph"/>
      </w:pPr>
      <w:r>
        <w:t xml:space="preserve">In conclusion, this Internship Report reflects a period of intense professional growth and clinical learning. The experience gained through the internship in Spain Barcelona has provided a robust foundation for my future career as an Orthodontist. The combination of advanced technical training, exposure to diverse patient demographics, and the rigorous diagnostic standards practiced in Spain Barcelona has significantly enhanced my clinical competence.</w:t>
      </w:r>
    </w:p>
    <w:p>
      <w:pPr>
        <w:pStyle w:val="BodyText"/>
      </w:pPr>
      <w:r>
        <w:t xml:space="preserve">The insights gained regarding digital workflows, interdisciplinary collaboration, and patient-centric care are invaluable. As I move forward in my professional journey, I carry with me not only the technical skills acquired but also a deep appreciation for the holistic approach to orthodontic health demonstrated in this region. This internship has confirmed my passion for orthodontics and prepared me to deliver high-quality care in any global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Observations in Orthodontics</dc:title>
  <dc:creator/>
  <cp:keywords/>
  <dcterms:created xsi:type="dcterms:W3CDTF">2026-07-29T07:00:17Z</dcterms:created>
  <dcterms:modified xsi:type="dcterms:W3CDTF">2026-07-29T07:00:17Z</dcterms:modified>
</cp:coreProperties>
</file>

<file path=docProps/custom.xml><?xml version="1.0" encoding="utf-8"?>
<Properties xmlns="http://schemas.openxmlformats.org/officeDocument/2006/custom-properties" xmlns:vt="http://schemas.openxmlformats.org/officeDocument/2006/docPropsVTypes"/>
</file>