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Nigeria,</w:t>
      </w:r>
      <w:r>
        <w:t xml:space="preserve"> </w:t>
      </w:r>
      <w:r>
        <w:t xml:space="preserve">Abuja</w:t>
      </w:r>
    </w:p>
    <w:bookmarkStart w:id="30" w:name="internship-report"/>
    <w:p>
      <w:pPr>
        <w:pStyle w:val="Heading1"/>
      </w:pPr>
      <w:r>
        <w:t xml:space="preserve">Internship Report</w:t>
      </w:r>
    </w:p>
    <w:bookmarkStart w:id="20" w:name="Xb0f9659013344fbefdd3ce1cb46aa4445f0324f"/>
    <w:p>
      <w:pPr>
        <w:pStyle w:val="Heading3"/>
      </w:pPr>
      <w:r>
        <w:t xml:space="preserve">Clinical Practicum in Emergency Medical Services</w:t>
      </w:r>
    </w:p>
    <w:p>
      <w:pPr>
        <w:pStyle w:val="FirstParagraph"/>
      </w:pPr>
      <w:r>
        <w:rPr>
          <w:bCs/>
          <w:b/>
        </w:rPr>
        <w:t xml:space="preserve">Focused on Pre-Hospital Care Delivery in Nigeria, Abuja</w:t>
      </w:r>
    </w:p>
    <w:p>
      <w:r>
        <w:pict>
          <v:rect style="width:0;height:1.5pt" o:hralign="center" o:hrstd="t" o:hr="t"/>
        </w:pict>
      </w:r>
    </w:p>
    <w:bookmarkEnd w:id="20"/>
    <w:bookmarkStart w:id="21" w:name="executive-summary"/>
    <w:p>
      <w:pPr>
        <w:pStyle w:val="Heading2"/>
      </w:pPr>
      <w:r>
        <w:t xml:space="preserve">1.0 Executive Summary</w:t>
      </w:r>
    </w:p>
    <w:p>
      <w:pPr>
        <w:pStyle w:val="FirstParagraph"/>
      </w:pPr>
      <w:r>
        <w:t xml:space="preserve">This</w:t>
      </w:r>
    </w:p>
    <w:p>
      <w:pPr>
        <w:pStyle w:val="BodyText"/>
      </w:pPr>
      <w:r>
        <w:rPr>
          <w:u w:val="single"/>
        </w:rPr>
        <w:t xml:space="preserve">Iinternship Report</w:t>
      </w:r>
    </w:p>
    <w:p>
      <w:pPr>
        <w:pStyle w:val="BodyText"/>
      </w:pPr>
      <w:r>
        <w:t xml:space="preserve">PParamedicb&gt;.</w:t>
      </w:r>
    </w:p>
    <w:p>
      <w:pPr>
        <w:pStyle w:val="BodyText"/>
      </w:pPr>
      <w:r>
        <w:t xml:space="preserve">The primary objective of this internship was to bridge the gap between theoretical academic knowledge and practical field application within the dynamic healthcare environment of</w:t>
      </w:r>
      <w:r>
        <w:t xml:space="preserve"> </w:t>
      </w:r>
      <w:r>
        <w:rPr>
          <w:bCs/>
          <w:b/>
        </w:rPr>
        <w:t xml:space="preserve">Nigeria Abuja</w:t>
      </w:r>
      <w:r>
        <w:t xml:space="preserve">. Situated in Nigeria, West Africa, Abuja serves as a unique microcosm for studying emergency medical services (EMS) due to its rapid urbanization, diverse population density, and distinct infrastructural challenges.</w:t>
      </w:r>
      <w:r>
        <w:t xml:space="preserve"> </w:t>
      </w:r>
      <w:r>
        <w:t xml:space="preserve">The report details my rotation through various departments within the Federal Medical Centre (FMC) Trauma Unit and field deployments with the Nigerian National Emergency Management Agency (NEMA). It highlights key competencies developed in trauma assessment, cardiopulmonary resuscitation (CPR), patient transport logistics, and inter-departmental communication. The insights gathered here are crucial for understanding the specific requirements of delivering high-quality</w:t>
      </w:r>
      <w:r>
        <w:t xml:space="preserve"> </w:t>
      </w:r>
      <w:r>
        <w:rPr>
          <w:u w:val="single"/>
          <w:iCs/>
          <w:i/>
          <w:bCs/>
          <w:b/>
        </w:rPr>
        <w:t xml:space="preserve">PParamedic</w:t>
      </w:r>
      <w:r>
        <w:rPr>
          <w:u w:val="single"/>
          <w:iCs/>
          <w:i/>
          <w:bCs/>
          <w:b/>
        </w:rPr>
        <w:t xml:space="preserve"> </w:t>
      </w:r>
      <w:r>
        <w:rPr>
          <w:iCs/>
          <w:i/>
          <w:u w:val="single"/>
          <w:iCs/>
          <w:i/>
          <w:bCs/>
          <w:b/>
        </w:rPr>
        <w:t xml:space="preserve">care in a developing nation context.</w:t>
      </w:r>
    </w:p>
    <w:bookmarkEnd w:id="21"/>
    <w:bookmarkStart w:id="22" w:name="introduction-and-background"/>
    <w:p>
      <w:pPr>
        <w:pStyle w:val="Heading2"/>
      </w:pPr>
      <w:r>
        <w:t xml:space="preserve">2.0 Introduction and Background</w:t>
      </w:r>
    </w:p>
    <w:p>
      <w:pPr>
        <w:pStyle w:val="FirstParagraph"/>
      </w:pPr>
      <w:r>
        <w:rPr>
          <w:bCs/>
          <w:b/>
        </w:rPr>
        <w:t xml:space="preserve">Nigeria Abuja</w:t>
      </w:r>
      <w:r>
        <w:t xml:space="preserve">, as the capital city, hosts some of the most advanced medical facilities in the region, yet it also faces significant challenges regarding response times and traffic congestion. As a</w:t>
      </w:r>
    </w:p>
    <w:p>
      <w:pPr>
        <w:pStyle w:val="BodyText"/>
      </w:pPr>
      <w:r>
        <w:t xml:space="preserve">PParamedic</w:t>
      </w:r>
    </w:p>
    <w:p>
      <w:pPr>
        <w:pStyle w:val="BodyText"/>
      </w:pPr>
      <w:r>
        <w:t xml:space="preserve">, one is not merely an ambulance driver but a critical care provider who must make life-saving decisions under extreme pressure. The internship was structured to expose the intern to both high-acuity trauma cases, common in urban settings due to road traffic accidents (RTAs), and non-communicable disease emergencies such as stroke and cardiac arrest.</w:t>
      </w:r>
      <w:r>
        <w:t xml:space="preserve"> </w:t>
      </w:r>
      <w:r>
        <w:t xml:space="preserve">The duration of this internship spanned six months, during which I adhered strictly to the protocols set by the National Emergency Medical Service Council of Nigeria. The focus was on cultivating clinical judgment, empathy, and technical proficiency in a setting where resources may sometimes be constrained compared to Western standards. This context requires a</w:t>
      </w:r>
    </w:p>
    <w:p>
      <w:pPr>
        <w:pStyle w:val="BodyText"/>
      </w:pPr>
      <w:r>
        <w:t xml:space="preserve">PParamedic</w:t>
      </w:r>
    </w:p>
    <w:p>
      <w:pPr>
        <w:pStyle w:val="BodyText"/>
      </w:pPr>
      <w:r>
        <w:t xml:space="preserve">to be resourceful, adaptable, and deeply knowledgeable about local epidemiological trends.</w:t>
      </w:r>
    </w:p>
    <w:bookmarkEnd w:id="22"/>
    <w:bookmarkStart w:id="23" w:name="objectives-of-the-internship"/>
    <w:p>
      <w:pPr>
        <w:pStyle w:val="Heading2"/>
      </w:pPr>
      <w:r>
        <w:t xml:space="preserve">3.0 Objectives of the Internship</w:t>
      </w:r>
    </w:p>
    <w:p>
      <w:pPr>
        <w:pStyle w:val="FirstParagraph"/>
      </w:pPr>
      <w:r>
        <w:t xml:space="preserve">The specific goals of this practical training were:</w:t>
      </w:r>
    </w:p>
    <w:p>
      <w:pPr>
        <w:pStyle w:val="BodyText"/>
      </w:pPr>
      <w:r>
        <w:t xml:space="preserve">To master the primary and secondary survey techniques (ABCDE approach) in real-world scenarios.</w:t>
      </w:r>
    </w:p>
    <w:p>
      <w:pPr>
        <w:pStyle w:val="BodyText"/>
      </w:pPr>
      <w:r>
        <w:t xml:space="preserve">To develop proficiency in operating emergency medical equipment, including defibrillators, suction units, and spinal immobilization devices.</w:t>
      </w:r>
    </w:p>
    <w:p>
      <w:pPr>
        <w:pStyle w:val="BodyText"/>
      </w:pPr>
      <w:r>
        <w:t xml:space="preserve">To understand the triage systems utilized in</w:t>
      </w:r>
      <w:r>
        <w:t xml:space="preserve"> </w:t>
      </w:r>
      <w:r>
        <w:rPr>
          <w:bCs/>
          <w:b/>
        </w:rPr>
        <w:t xml:space="preserve">Nigeria Abuja</w:t>
      </w:r>
      <w:r>
        <w:t xml:space="preserve"> </w:t>
      </w:r>
      <w:r>
        <w:t xml:space="preserve">emergency rooms to prioritize patients effectively during mass casualty incidents.</w:t>
      </w:r>
    </w:p>
    <w:p>
      <w:pPr>
        <w:pStyle w:val="BodyText"/>
      </w:pPr>
      <w:r>
        <w:t xml:space="preserve">To foster effective communication skills with police officers, fire services, and hospital staff during joint operations.</w:t>
      </w:r>
    </w:p>
    <w:bookmarkEnd w:id="23"/>
    <w:bookmarkStart w:id="27" w:name="clinical-rotations-and-field-experience"/>
    <w:p>
      <w:pPr>
        <w:pStyle w:val="Heading2"/>
      </w:pPr>
      <w:r>
        <w:t xml:space="preserve">4.0 Clinical Rotations and Field Experience</w:t>
      </w:r>
    </w:p>
    <w:bookmarkStart w:id="24" w:name="the-trauma-unit-at-fmc-abuja"/>
    <w:p>
      <w:pPr>
        <w:pStyle w:val="Heading3"/>
      </w:pPr>
      <w:r>
        <w:rPr>
          <w:iCs/>
          <w:i/>
          <w:bCs/>
          <w:b/>
        </w:rPr>
        <w:t xml:space="preserve">&gt; 4.1 The Trauma Unit at FMC Abuja</w:t>
      </w:r>
    </w:p>
    <w:p>
      <w:pPr>
        <w:pStyle w:val="FirstParagraph"/>
      </w:pPr>
      <w:r>
        <w:t xml:space="preserve">The first phase of the internship took place in the Emergency Department of the Federal Medical Centre, Abuja. As a</w:t>
      </w:r>
    </w:p>
    <w:p>
      <w:pPr>
        <w:pStyle w:val="BodyText"/>
      </w:pPr>
      <w:r>
        <w:t xml:space="preserve">PParamedic</w:t>
      </w:r>
    </w:p>
    <w:p>
      <w:pPr>
        <w:pStyle w:val="BodyText"/>
      </w:pPr>
      <w:r>
        <w:t xml:space="preserve">, I was responsible for receiving patients transported via ambulance and conducting immediate handover reports. This experience highlighted the importance of clear, concise communication using standardized tools like SBAR (Situation, Background, Assessment, Recommendation). I observed and assisted in the management of severe head injuries, penetrating torso wounds common in urban violence cases prevalent in certain parts of</w:t>
      </w:r>
      <w:r>
        <w:t xml:space="preserve"> </w:t>
      </w:r>
      <w:r>
        <w:rPr>
          <w:bCs/>
          <w:b/>
        </w:rPr>
        <w:t xml:space="preserve">Nigeria Abuja</w:t>
      </w:r>
      <w:r>
        <w:t xml:space="preserve">, and multi-vehicle collisions on major highways like the Jabi-Tengrinia expressway.</w:t>
      </w:r>
    </w:p>
    <w:bookmarkEnd w:id="24"/>
    <w:bookmarkStart w:id="25" w:name="field-deployment-with-nema"/>
    <w:p>
      <w:pPr>
        <w:pStyle w:val="Heading3"/>
      </w:pPr>
      <w:r>
        <w:rPr>
          <w:iCs/>
          <w:i/>
          <w:bCs/>
          <w:b/>
        </w:rPr>
        <w:t xml:space="preserve">&gt; 4.2 Field Deployment with NEMA</w:t>
      </w:r>
    </w:p>
    <w:p>
      <w:pPr>
        <w:pStyle w:val="FirstParagraph"/>
      </w:pPr>
      <w:r>
        <w:t xml:space="preserve">The second phase involved field deployments. Here, the role of a</w:t>
      </w:r>
    </w:p>
    <w:p>
      <w:pPr>
        <w:pStyle w:val="BodyText"/>
      </w:pPr>
      <w:r>
        <w:t xml:space="preserve">PParamedic</w:t>
      </w:r>
    </w:p>
    <w:p>
      <w:pPr>
        <w:pStyle w:val="BodyText"/>
      </w:pPr>
      <w:r>
        <w:t xml:space="preserve">expanded to include scene safety assessment and patient extrication. Traffic congestion in Abuja is a major factor affecting response times; therefore, learning to navigate through traffic while maintaining patient stability was a critical skill acquired. I participated in mock drills for terrorist attacks and bomb threats, simulating the high-stress environment required of emergency responders in the capital city.</w:t>
      </w:r>
    </w:p>
    <w:bookmarkEnd w:id="25"/>
    <w:bookmarkStart w:id="26" w:name="rural-outreach-programs"/>
    <w:p>
      <w:pPr>
        <w:pStyle w:val="Heading3"/>
      </w:pPr>
      <w:r>
        <w:rPr>
          <w:iCs/>
          <w:i/>
          <w:bCs/>
          <w:b/>
        </w:rPr>
        <w:t xml:space="preserve">&gt; 4.3 Rural Outreach Programs</w:t>
      </w:r>
    </w:p>
    <w:p>
      <w:pPr>
        <w:pStyle w:val="FirstParagraph"/>
      </w:pPr>
      <w:r>
        <w:t xml:space="preserve">To ensure a holistic understanding of healthcare delivery, I also participated in rural outreach initiatives on the outskirts of</w:t>
      </w:r>
      <w:r>
        <w:t xml:space="preserve"> </w:t>
      </w:r>
      <w:r>
        <w:rPr>
          <w:bCs/>
          <w:b/>
        </w:rPr>
        <w:t xml:space="preserve">Nigeria Abuja</w:t>
      </w:r>
      <w:r>
        <w:t xml:space="preserve">. This exposed me to cases of snake bites, malaria complications, and obstetric emergencies where advanced life support was not immediately available. The</w:t>
      </w:r>
    </w:p>
    <w:p>
      <w:pPr>
        <w:pStyle w:val="BodyText"/>
      </w:pPr>
      <w:r>
        <w:t xml:space="preserve">PParamedic</w:t>
      </w:r>
    </w:p>
    <w:p>
      <w:pPr>
        <w:pStyle w:val="BodyText"/>
      </w:pPr>
      <w:r>
        <w:t xml:space="preserve">must often act as a bridge between remote communities and tertiary care facilities.</w:t>
      </w:r>
    </w:p>
    <w:bookmarkEnd w:id="26"/>
    <w:bookmarkEnd w:id="27"/>
    <w:bookmarkStart w:id="28" w:name="key-challenges-encountered"/>
    <w:p>
      <w:pPr>
        <w:pStyle w:val="Heading2"/>
      </w:pPr>
      <w:r>
        <w:t xml:space="preserve">5.0 Key Challenges Encountered</w:t>
      </w:r>
    </w:p>
    <w:p>
      <w:pPr>
        <w:pStyle w:val="FirstParagraph"/>
      </w:pPr>
      <w:r>
        <w:t xml:space="preserve">One of the most significant challenges faced during this internship was resource limitation. Unlike in developed nations, there are occasional shortages of specific medications or consumables such as IV fluids and oxygen cylinders. As a</w:t>
      </w:r>
    </w:p>
    <w:p>
      <w:pPr>
        <w:pStyle w:val="BodyText"/>
      </w:pPr>
      <w:r>
        <w:t xml:space="preserve">PParamedic</w:t>
      </w:r>
    </w:p>
    <w:p>
      <w:pPr>
        <w:pStyle w:val="BodyText"/>
      </w:pPr>
      <w:r>
        <w:t xml:space="preserve">, I learned to prioritize interventions based on available resources rather than ideal protocols. Additionally, public resistance to emergency services was occasionally encountered due to misconceptions about costs and procedures. Overcoming these barriers required strong interpersonal skills and community education efforts.</w:t>
      </w:r>
    </w:p>
    <w:p>
      <w:pPr>
        <w:pStyle w:val="BodyText"/>
      </w:pPr>
      <w:r>
        <w:rPr>
          <w:iCs/>
          <w:i/>
          <w:bCs/>
          <w:b/>
        </w:rPr>
        <w:t xml:space="preserve">&gt; 6.0 Skills Acquired and Competencies Developed</w:t>
      </w:r>
    </w:p>
    <w:p>
      <w:pPr>
        <w:numPr>
          <w:ilvl w:val="0"/>
          <w:numId w:val="1001"/>
        </w:numPr>
        <w:pStyle w:val="Compact"/>
      </w:pPr>
      <w:r>
        <w:t xml:space="preserve">Clinical Assessment: Enhanced ability to quickly identify life-threatening conditions.</w:t>
      </w:r>
    </w:p>
    <w:p>
      <w:pPr>
        <w:numPr>
          <w:ilvl w:val="0"/>
          <w:numId w:val="1001"/>
        </w:numPr>
        <w:pStyle w:val="Compact"/>
      </w:pPr>
      <w:r>
        <w:t xml:space="preserve">Procedural Skills: Proficiency in IV cannulation, wound dressing, splinting fractures, and administering oxygen therapy.</w:t>
      </w:r>
    </w:p>
    <w:p>
      <w:pPr>
        <w:numPr>
          <w:ilvl w:val="0"/>
          <w:numId w:val="1001"/>
        </w:numPr>
        <w:pStyle w:val="Compact"/>
      </w:pPr>
      <w:r>
        <w:t xml:space="preserve">Crisis Management: Improved ability to remain calm and decisive in chaotic situations.</w:t>
      </w:r>
    </w:p>
    <w:bookmarkEnd w:id="28"/>
    <w:bookmarkStart w:id="29" w:name="conclusion-and-recommendations"/>
    <w:p>
      <w:pPr>
        <w:pStyle w:val="Heading2"/>
      </w:pPr>
      <w:r>
        <w:t xml:space="preserve">7.0 Conclusion and Recommendations</w:t>
      </w:r>
    </w:p>
    <w:p>
      <w:pPr>
        <w:pStyle w:val="FirstParagraph"/>
      </w:pPr>
      <w:r>
        <w:t xml:space="preserve">In conclusion, this internship has been an instrumental part of my professional development as a</w:t>
      </w:r>
    </w:p>
    <w:p>
      <w:pPr>
        <w:pStyle w:val="BodyText"/>
      </w:pPr>
      <w:r>
        <w:t xml:space="preserve">PParamedic</w:t>
      </w:r>
    </w:p>
    <w:p>
      <w:pPr>
        <w:pStyle w:val="BodyText"/>
      </w:pPr>
      <w:r>
        <w:t xml:space="preserve">.</w:t>
      </w:r>
    </w:p>
    <w:p>
      <w:pPr>
        <w:pStyle w:val="BodyText"/>
      </w:pPr>
      <w:r>
        <w:t xml:space="preserve">The experience gained in the complex healthcare landscape of</w:t>
      </w:r>
      <w:r>
        <w:t xml:space="preserve"> </w:t>
      </w:r>
      <w:r>
        <w:rPr>
          <w:bCs/>
          <w:b/>
        </w:rPr>
        <w:t xml:space="preserve">Nigeria Abuja</w:t>
      </w:r>
      <w:r>
        <w:t xml:space="preserve"> </w:t>
      </w:r>
      <w:r>
        <w:t xml:space="preserve">has equipped me with the resilience and technical skills necessary to serve effectively. The unique blend of high-tech trauma care and resource-constrained rural outreach provided a well-rounded perspective on emergency medicine in West Africa.</w:t>
      </w:r>
      <w:r>
        <w:t xml:space="preserve"> </w:t>
      </w:r>
      <w:r>
        <w:t xml:space="preserve">It is recommended that future interns undergo more extensive simulation training focused on mass casualty incidents, given the security sensitivities of the capital city. Furthermore, there should be a stronger emphasis on mental health support for</w:t>
      </w:r>
    </w:p>
    <w:p>
      <w:pPr>
        <w:pStyle w:val="BodyText"/>
      </w:pPr>
      <w:r>
        <w:t xml:space="preserve">PParamedic</w:t>
      </w:r>
    </w:p>
    <w:p>
      <w:pPr>
        <w:pStyle w:val="BodyText"/>
      </w:pPr>
      <w:r>
        <w:t xml:space="preserve">staff to cope with the psychological trauma associated with their work in</w:t>
      </w:r>
      <w:r>
        <w:t xml:space="preserve"> </w:t>
      </w:r>
      <w:r>
        <w:rPr>
          <w:bCs/>
          <w:b/>
        </w:rPr>
        <w:t xml:space="preserve">Nigeria Abuja</w:t>
      </w:r>
      <w:r>
        <w:t xml:space="preserve">.</w:t>
      </w:r>
    </w:p>
    <w:p>
      <w:pPr>
        <w:pStyle w:val="BodyText"/>
      </w:pPr>
      <w:r>
        <w:rPr>
          <w:bCs/>
          <w:b/>
        </w:rPr>
        <w:t xml:space="preserve">Submitted by:</w:t>
      </w:r>
      <w:r>
        <w:t xml:space="preserve"> </w:t>
      </w:r>
      <w:r>
        <w:t xml:space="preserve">[Your Name]</w:t>
      </w:r>
      <w:r>
        <w:br/>
      </w:r>
      <w:r>
        <w:rPr>
          <w:bCs/>
          <w:b/>
        </w:rPr>
        <w:t xml:space="preserve">Date:</w:t>
      </w:r>
      <w:r>
        <w:t xml:space="preserve"> </w:t>
      </w:r>
      <w:r>
        <w:t xml:space="preserve">October 2023</w:t>
      </w:r>
      <w:r>
        <w:br/>
      </w:r>
      <w:r>
        <w:rPr>
          <w:bCs/>
          <w:b/>
        </w:rPr>
        <w:t xml:space="preserve">Institution:</w:t>
      </w:r>
      <w:r>
        <w:t xml:space="preserve">[Name of Your Medical/Paramedic School]</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Studies in Nigeria, Abuja</dc:title>
  <dc:creator/>
  <dc:language>en</dc:language>
  <cp:keywords/>
  <dcterms:created xsi:type="dcterms:W3CDTF">2026-07-29T15:03:49Z</dcterms:created>
  <dcterms:modified xsi:type="dcterms:W3CDTF">2026-07-29T15:03:49Z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