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Colombia</w:t>
      </w:r>
      <w:r>
        <w:t xml:space="preserve"> </w:t>
      </w:r>
      <w:r>
        <w:t xml:space="preserve">Medellín</w:t>
      </w:r>
    </w:p>
    <w:bookmarkStart w:id="26" w:name="Xa833989494fd4e6356a234eddf654d02ab9a346"/>
    <w:p>
      <w:pPr>
        <w:pStyle w:val="Heading1"/>
      </w:pPr>
      <w:r>
        <w:t xml:space="preserve">Detailed Internship Report on Pharmacist Practice in Colombia Medellín</w:t>
      </w:r>
    </w:p>
    <w:p>
      <w:pPr>
        <w:pStyle w:val="FirstParagraph"/>
      </w:pPr>
      <w:r>
        <w:rPr>
          <w:bCs/>
          <w:b/>
        </w:rPr>
        <w:t xml:space="preserve">Date:</w:t>
      </w:r>
      <w:r>
        <w:t xml:space="preserve"> </w:t>
      </w:r>
      <w:r>
        <w:t xml:space="preserve">October 20, 2023</w:t>
      </w:r>
      <w:r>
        <w:br/>
      </w:r>
      <w:r>
        <w:rPr>
          <w:bCs/>
          <w:b/>
        </w:rPr>
        <w:t xml:space="preserve">Candidate:</w:t>
      </w:r>
      <w:r>
        <w:t xml:space="preserve"> </w:t>
      </w:r>
      <w:r>
        <w:t xml:space="preserve">[Your Name]</w:t>
      </w:r>
      <w:r>
        <w:br/>
      </w:r>
      <w:r>
        <w:rPr>
          <w:bCs/>
          <w:b/>
        </w:rPr>
        <w:t xml:space="preserve">Institution:</w:t>
      </w:r>
      <w:r>
        <w:t xml:space="preserve">[Your University/Institution]</w:t>
      </w:r>
    </w:p>
    <w:bookmarkStart w:id="20" w:name="i.-introduction-and-contextual-overview"/>
    <w:p>
      <w:pPr>
        <w:pStyle w:val="Heading2"/>
      </w:pPr>
      <w:r>
        <w:t xml:space="preserve">I. Introduction and Contextual Overview</w:t>
      </w:r>
    </w:p>
    <w:p>
      <w:pPr>
        <w:pStyle w:val="FirstParagraph"/>
      </w:pPr>
      <w:r>
        <w:t xml:space="preserve">The healthcare sector in Latin America is undergoing a significant transformation, moving toward more patient-centered models that emphasize accessibility and public health education. Within this dynamic landscape, the role of the</w:t>
      </w:r>
      <w:r>
        <w:t xml:space="preserve"> </w:t>
      </w:r>
      <w:r>
        <w:rPr>
          <w:bCs/>
          <w:b/>
        </w:rPr>
        <w:t xml:space="preserve">Pharmacist</w:t>
      </w:r>
      <w:r>
        <w:t xml:space="preserve"> </w:t>
      </w:r>
      <w:r>
        <w:t xml:space="preserve">has evolved far beyond traditional dispensing duties to encompass complex clinical interventions, therapeutic monitoring, and community health promotion. This report details my comprehensive internship experience within the vibrant pharmaceutical sector of</w:t>
      </w:r>
      <w:r>
        <w:t xml:space="preserve"> </w:t>
      </w:r>
      <w:r>
        <w:rPr>
          <w:bCs/>
          <w:b/>
        </w:rPr>
        <w:t xml:space="preserve">Colombia Medellín</w:t>
      </w:r>
      <w:r>
        <w:t xml:space="preserve">, a city renowned for its rapid social transformation and robust healthcare infrastructure.</w:t>
      </w:r>
    </w:p>
    <w:p>
      <w:pPr>
        <w:pStyle w:val="BodyText"/>
      </w:pPr>
      <w:r>
        <w:t xml:space="preserve">The primary objective of this internship was to bridge the gap between academic theory and practical application in a real-world setting. By immersing myself in the daily operations of leading pharmacies and clinical centers in</w:t>
      </w:r>
      <w:r>
        <w:t xml:space="preserve"> </w:t>
      </w:r>
      <w:r>
        <w:rPr>
          <w:bCs/>
          <w:b/>
        </w:rPr>
        <w:t xml:space="preserve">Colombia Medellín</w:t>
      </w:r>
      <w:r>
        <w:t xml:space="preserve">, I aimed to understand the regulatory frameworks, operational challenges, and ethical responsibilities that define modern pharmaceutical practice. The city of</w:t>
      </w:r>
      <w:r>
        <w:t xml:space="preserve"> </w:t>
      </w:r>
      <w:r>
        <w:rPr>
          <w:bCs/>
          <w:b/>
        </w:rPr>
        <w:t xml:space="preserve">Colombia Medellín</w:t>
      </w:r>
      <w:r>
        <w:t xml:space="preserve"> </w:t>
      </w:r>
      <w:r>
        <w:t xml:space="preserve">serves as a unique microcosm for studying healthcare delivery, given its diverse socioeconomic demographics and its position as a hub for medical innovation in Antioquia.</w:t>
      </w:r>
    </w:p>
    <w:bookmarkEnd w:id="20"/>
    <w:bookmarkStart w:id="21" w:name="X3b54b00907e3ad7b44359f1738e6cdb7d3fb0fc"/>
    <w:p>
      <w:pPr>
        <w:pStyle w:val="Heading2"/>
      </w:pPr>
      <w:r>
        <w:t xml:space="preserve">II. Regulatory Environment and Professional Ethics</w:t>
      </w:r>
    </w:p>
    <w:p>
      <w:pPr>
        <w:pStyle w:val="FirstParagraph"/>
      </w:pPr>
      <w:r>
        <w:t xml:space="preserve">A crucial component of my internship involved mastering the regulatory environment governing pharmacy practice in</w:t>
      </w:r>
      <w:r>
        <w:t xml:space="preserve"> </w:t>
      </w:r>
      <w:r>
        <w:rPr>
          <w:bCs/>
          <w:b/>
        </w:rPr>
        <w:t xml:space="preserve">Colombia Medellín</w:t>
      </w:r>
      <w:r>
        <w:t xml:space="preserve">. The pharmaceutical industry here is strictly regulated by the Ministry of Health and Social Protection and INVIMA (Instituto Nacional de Vigilancia de Medicamentos y Alimentos). During my time in</w:t>
      </w:r>
      <w:r>
        <w:t xml:space="preserve"> </w:t>
      </w:r>
      <w:r>
        <w:rPr>
          <w:bCs/>
          <w:b/>
        </w:rPr>
        <w:t xml:space="preserve">Colombia Medellín</w:t>
      </w:r>
      <w:r>
        <w:t xml:space="preserve">, I gained profound insight into the legal requirements for drug distribution, storage, and prescription verification.</w:t>
      </w:r>
    </w:p>
    <w:p>
      <w:pPr>
        <w:pStyle w:val="BodyText"/>
      </w:pPr>
      <w:r>
        <w:t xml:space="preserve">One of the most challenging yet rewarding aspects of being a</w:t>
      </w:r>
      <w:r>
        <w:t xml:space="preserve"> </w:t>
      </w:r>
      <w:r>
        <w:rPr>
          <w:bCs/>
          <w:b/>
        </w:rPr>
        <w:t xml:space="preserve">Pharmacist</w:t>
      </w:r>
      <w:r>
        <w:t xml:space="preserve"> </w:t>
      </w:r>
      <w:r>
        <w:t xml:space="preserve">in this region is ensuring compliance with these stringent regulations while maintaining operational efficiency. I learned to navigate the electronic prescription systems mandated by Colombian law, which have significantly reduced medication errors in</w:t>
      </w:r>
      <w:r>
        <w:t xml:space="preserve"> </w:t>
      </w:r>
      <w:r>
        <w:rPr>
          <w:bCs/>
          <w:b/>
        </w:rPr>
        <w:t xml:space="preserve">Colombia Medellín</w:t>
      </w:r>
      <w:r>
        <w:t xml:space="preserve">. Furthermore, the ethical dimension of pharmacy practice was heavily emphasized. As a</w:t>
      </w:r>
      <w:r>
        <w:t xml:space="preserve"> </w:t>
      </w:r>
      <w:r>
        <w:rPr>
          <w:bCs/>
          <w:b/>
        </w:rPr>
        <w:t xml:space="preserve">Pharmacist</w:t>
      </w:r>
      <w:r>
        <w:t xml:space="preserve">, one must balance commercial interests with patient welfare, a delicate task that requires constant vigilance and professional integrity. This experience deepened my understanding of how regulatory frameworks in</w:t>
      </w:r>
      <w:r>
        <w:t xml:space="preserve"> </w:t>
      </w:r>
      <w:r>
        <w:rPr>
          <w:bCs/>
          <w:b/>
        </w:rPr>
        <w:t xml:space="preserve">Colombia Medellín</w:t>
      </w:r>
      <w:r>
        <w:t xml:space="preserve"> </w:t>
      </w:r>
      <w:r>
        <w:t xml:space="preserve">protect public health while fostering a competitive market for pharmaceutical services.</w:t>
      </w:r>
    </w:p>
    <w:bookmarkEnd w:id="21"/>
    <w:bookmarkStart w:id="22" w:name="X87cf276803f22bef77193341979db7310c30e9c"/>
    <w:p>
      <w:pPr>
        <w:pStyle w:val="Heading2"/>
      </w:pPr>
      <w:r>
        <w:t xml:space="preserve">III. Clinical Practice and Patient Care in Colombia Medellín</w:t>
      </w:r>
    </w:p>
    <w:p>
      <w:pPr>
        <w:pStyle w:val="FirstParagraph"/>
      </w:pPr>
      <w:r>
        <w:t xml:space="preserve">The core of the internship focused on direct patient care, where I observed and assisted senior pharmacists in clinical settings across</w:t>
      </w:r>
      <w:r>
        <w:t xml:space="preserve"> </w:t>
      </w:r>
      <w:r>
        <w:rPr>
          <w:bCs/>
          <w:b/>
        </w:rPr>
        <w:t xml:space="preserve">Colombia Medellín</w:t>
      </w:r>
      <w:r>
        <w:t xml:space="preserve">. The role of a modern</w:t>
      </w:r>
      <w:r>
        <w:t xml:space="preserve"> </w:t>
      </w:r>
      <w:r>
        <w:rPr>
          <w:bCs/>
          <w:b/>
        </w:rPr>
        <w:t xml:space="preserve">Pharmacist</w:t>
      </w:r>
      <w:r>
        <w:t xml:space="preserve"> </w:t>
      </w:r>
      <w:r>
        <w:t xml:space="preserve">is increasingly clinical. We engaged in medication therapy management (MTM), where we reviewed patients' medication regimens to optimize therapeutic outcomes and minimize adverse effects. In the bustling pharmacies of downtown</w:t>
      </w:r>
      <w:r>
        <w:t xml:space="preserve"> </w:t>
      </w:r>
      <w:r>
        <w:rPr>
          <w:bCs/>
          <w:b/>
        </w:rPr>
        <w:t xml:space="preserve">Colombia Medellín</w:t>
      </w:r>
      <w:r>
        <w:t xml:space="preserve">, I interacted with a wide array of patients, ranging from elderly individuals managing chronic conditions like diabetes and hypertension to young adults seeking contraceptive counseling.</w:t>
      </w:r>
    </w:p>
    <w:p>
      <w:pPr>
        <w:pStyle w:val="BodyText"/>
      </w:pPr>
      <w:r>
        <w:t xml:space="preserve">I specifically focused on the management of non-communicable diseases, which are prevalent in</w:t>
      </w:r>
      <w:r>
        <w:t xml:space="preserve"> </w:t>
      </w:r>
      <w:r>
        <w:rPr>
          <w:bCs/>
          <w:b/>
        </w:rPr>
        <w:t xml:space="preserve">Colombia Medellín</w:t>
      </w:r>
      <w:r>
        <w:t xml:space="preserve">. By conducting blood pressure screenings and glucose monitoring at the pharmacy counter, I acted as a frontline</w:t>
      </w:r>
      <w:r>
        <w:t xml:space="preserve"> </w:t>
      </w:r>
      <w:r>
        <w:rPr>
          <w:bCs/>
          <w:b/>
        </w:rPr>
        <w:t xml:space="preserve">Pharmacist</w:t>
      </w:r>
      <w:r>
        <w:t xml:space="preserve">, providing immediate feedback and lifestyle recommendations. This hands-on experience highlighted the critical need for pharmacists to be accessible healthcare providers in urban centers like</w:t>
      </w:r>
      <w:r>
        <w:t xml:space="preserve"> </w:t>
      </w:r>
      <w:r>
        <w:rPr>
          <w:bCs/>
          <w:b/>
        </w:rPr>
        <w:t xml:space="preserve">Colombia Medellín</w:t>
      </w:r>
      <w:r>
        <w:t xml:space="preserve">. The ability of a</w:t>
      </w:r>
      <w:r>
        <w:t xml:space="preserve"> </w:t>
      </w:r>
      <w:r>
        <w:rPr>
          <w:bCs/>
          <w:b/>
        </w:rPr>
        <w:t xml:space="preserve">Pharmacist</w:t>
      </w:r>
      <w:r>
        <w:t xml:space="preserve"> </w:t>
      </w:r>
      <w:r>
        <w:t xml:space="preserve">to triage patients and refer them appropriately to physicians was a skill I honed significantly during these interactions.</w:t>
      </w:r>
    </w:p>
    <w:bookmarkEnd w:id="22"/>
    <w:bookmarkStart w:id="23" w:name="X42959ee77f21f6b9bd104c572708ae3cc0cbc6c"/>
    <w:p>
      <w:pPr>
        <w:pStyle w:val="Heading2"/>
      </w:pPr>
      <w:r>
        <w:t xml:space="preserve">IV. Community Health Education and Public Awareness</w:t>
      </w:r>
    </w:p>
    <w:p>
      <w:pPr>
        <w:pStyle w:val="FirstParagraph"/>
      </w:pPr>
      <w:r>
        <w:t xml:space="preserve">Beyond clinical duties, the internship placed a strong emphasis on community health education. In</w:t>
      </w:r>
      <w:r>
        <w:t xml:space="preserve"> </w:t>
      </w:r>
      <w:r>
        <w:rPr>
          <w:bCs/>
          <w:b/>
        </w:rPr>
        <w:t xml:space="preserve">Colombia Medellín</w:t>
      </w:r>
      <w:r>
        <w:t xml:space="preserve">, there is a high demand for public awareness campaigns regarding antibiotic resistance and proper medication storage. Working as an intern in this role allowed me to develop educational materials and conduct workshops in local community centers.</w:t>
      </w:r>
    </w:p>
    <w:p>
      <w:pPr>
        <w:pStyle w:val="BodyText"/>
      </w:pPr>
      <w:r>
        <w:t xml:space="preserve">I organized several sessions targeting high-risk populations, educating them on the dangers of self-medication—a common issue in parts of</w:t>
      </w:r>
      <w:r>
        <w:t xml:space="preserve"> </w:t>
      </w:r>
      <w:r>
        <w:rPr>
          <w:bCs/>
          <w:b/>
        </w:rPr>
        <w:t xml:space="preserve">Colombia Medellín</w:t>
      </w:r>
      <w:r>
        <w:t xml:space="preserve">. As a</w:t>
      </w:r>
      <w:r>
        <w:t xml:space="preserve"> </w:t>
      </w:r>
      <w:r>
        <w:rPr>
          <w:bCs/>
          <w:b/>
        </w:rPr>
        <w:t xml:space="preserve">Pharmacist</w:t>
      </w:r>
      <w:r>
        <w:t xml:space="preserve">, advocating for rational drug use is paramount. These initiatives not only improved public health literacy but also reinforced my belief in the social responsibility inherent to the pharmacy profession. The positive reception from the community in</w:t>
      </w:r>
      <w:r>
        <w:t xml:space="preserve"> </w:t>
      </w:r>
      <w:r>
        <w:rPr>
          <w:bCs/>
          <w:b/>
        </w:rPr>
        <w:t xml:space="preserve">Colombia Medellín</w:t>
      </w:r>
      <w:r>
        <w:t xml:space="preserve"> </w:t>
      </w:r>
      <w:r>
        <w:t xml:space="preserve">demonstrated how proactive healthcare education can empower citizens to take charge of their well-being.</w:t>
      </w:r>
    </w:p>
    <w:bookmarkEnd w:id="23"/>
    <w:bookmarkStart w:id="24" w:name="X27b32e460dd7abe6658388443b2007fbc867b29"/>
    <w:p>
      <w:pPr>
        <w:pStyle w:val="Heading2"/>
      </w:pPr>
      <w:r>
        <w:t xml:space="preserve">V. Inventory Management and Supply Chain Logistics</w:t>
      </w:r>
    </w:p>
    <w:p>
      <w:pPr>
        <w:pStyle w:val="FirstParagraph"/>
      </w:pPr>
      <w:r>
        <w:t xml:space="preserve">A less visible but equally critical aspect of my internship involved inventory management within the pharmaceutical supply chain. In</w:t>
      </w:r>
      <w:r>
        <w:t xml:space="preserve"> </w:t>
      </w:r>
      <w:r>
        <w:rPr>
          <w:bCs/>
          <w:b/>
        </w:rPr>
        <w:t xml:space="preserve">Colombia Medellín</w:t>
      </w:r>
      <w:r>
        <w:t xml:space="preserve">, where weather conditions and geographical factors can sometimes disrupt logistics, maintaining an optimal stock of essential medications is vital. I assisted in implementing just-in-time inventory systems that reduced waste while ensuring the availability of life-saving drugs.</w:t>
      </w:r>
    </w:p>
    <w:p>
      <w:pPr>
        <w:pStyle w:val="BodyText"/>
      </w:pPr>
      <w:r>
        <w:t xml:space="preserve">This logistical expertise is indispensable for a</w:t>
      </w:r>
      <w:r>
        <w:t xml:space="preserve"> </w:t>
      </w:r>
      <w:r>
        <w:rPr>
          <w:bCs/>
          <w:b/>
        </w:rPr>
        <w:t xml:space="preserve">Pharmacist</w:t>
      </w:r>
      <w:r>
        <w:t xml:space="preserve">. Understanding cold-chain management, expiration date tracking, and supplier negotiations helped me appreciate the operational complexity behind pharmacy services. The efficiency of these processes directly impacts patient satisfaction in</w:t>
      </w:r>
      <w:r>
        <w:t xml:space="preserve"> </w:t>
      </w:r>
      <w:r>
        <w:rPr>
          <w:bCs/>
          <w:b/>
        </w:rPr>
        <w:t xml:space="preserve">Colombia Medellín</w:t>
      </w:r>
      <w:r>
        <w:t xml:space="preserve">, where patients expect immediate access to their prescribed therapies. My role required meticulous attention to detail, ensuring that every medication dispensed met the highest quality standards.</w:t>
      </w:r>
    </w:p>
    <w:bookmarkEnd w:id="24"/>
    <w:bookmarkStart w:id="25" w:name="Xecf8dc421c95576bf40417a6d60f1b0be43ebba"/>
    <w:p>
      <w:pPr>
        <w:pStyle w:val="Heading2"/>
      </w:pPr>
      <w:r>
        <w:t xml:space="preserve">VI. Conclusion and Professional Development</w:t>
      </w:r>
    </w:p>
    <w:p>
      <w:pPr>
        <w:pStyle w:val="FirstParagraph"/>
      </w:pPr>
      <w:r>
        <w:t xml:space="preserve">In conclusion, this internship has been an instrumental phase in my professional development as a future</w:t>
      </w:r>
      <w:r>
        <w:t xml:space="preserve"> </w:t>
      </w:r>
      <w:r>
        <w:rPr>
          <w:bCs/>
          <w:b/>
        </w:rPr>
        <w:t xml:space="preserve">Pharmacist</w:t>
      </w:r>
      <w:r>
        <w:t xml:space="preserve">. The experience gained within the unique healthcare ecosystem of</w:t>
      </w:r>
      <w:r>
        <w:t xml:space="preserve"> </w:t>
      </w:r>
      <w:r>
        <w:rPr>
          <w:bCs/>
          <w:b/>
        </w:rPr>
        <w:t xml:space="preserve">Colombia Medellín</w:t>
      </w:r>
      <w:r>
        <w:t xml:space="preserve"> </w:t>
      </w:r>
      <w:r>
        <w:t xml:space="preserve">has equipped me with practical skills, regulatory knowledge, and a deep sense of ethical responsibility. I have witnessed firsthand how the pharmacy profession contributes to the broader public health goals of urban centers like</w:t>
      </w:r>
      <w:r>
        <w:t xml:space="preserve"> </w:t>
      </w:r>
      <w:r>
        <w:rPr>
          <w:bCs/>
          <w:b/>
        </w:rPr>
        <w:t xml:space="preserve">Colombia Medellín</w:t>
      </w:r>
      <w:r>
        <w:t xml:space="preserve">.</w:t>
      </w:r>
    </w:p>
    <w:p>
      <w:pPr>
        <w:pStyle w:val="BodyText"/>
      </w:pPr>
      <w:r>
        <w:t xml:space="preserve">The combination of clinical patient care, community education, and operational management provided a holistic view of what it means to serve as a</w:t>
      </w:r>
      <w:r>
        <w:t xml:space="preserve"> </w:t>
      </w:r>
      <w:r>
        <w:rPr>
          <w:bCs/>
          <w:b/>
        </w:rPr>
        <w:t xml:space="preserve">Pharmacist</w:t>
      </w:r>
      <w:r>
        <w:t xml:space="preserve">. I am particularly proud of the impact we made in promoting rational drug use among residents of</w:t>
      </w:r>
      <w:r>
        <w:t xml:space="preserve"> </w:t>
      </w:r>
      <w:r>
        <w:rPr>
          <w:bCs/>
          <w:b/>
        </w:rPr>
        <w:t xml:space="preserve">Colombia Medellín</w:t>
      </w:r>
      <w:r>
        <w:t xml:space="preserve">. Moving forward, I am committed to continuing my professional growth, leveraging the lessons learned during this internship to enhance healthcare delivery standards. The vibrant medical environment of</w:t>
      </w:r>
      <w:r>
        <w:t xml:space="preserve"> </w:t>
      </w:r>
      <w:r>
        <w:rPr>
          <w:bCs/>
          <w:b/>
        </w:rPr>
        <w:t xml:space="preserve">Colombia Medellín</w:t>
      </w:r>
      <w:r>
        <w:t xml:space="preserve"> </w:t>
      </w:r>
      <w:r>
        <w:t xml:space="preserve">has set a high benchmark for excellence in pharmacy practice, inspiring me to strive for continuous improvement and dedication in my career as a dedicated</w:t>
      </w:r>
      <w:r>
        <w:t xml:space="preserve"> </w:t>
      </w:r>
      <w:r>
        <w:rPr>
          <w:bCs/>
          <w:b/>
        </w:rPr>
        <w:t xml:space="preserve">Pharmacist</w:t>
      </w:r>
      <w:r>
        <w:t xml:space="preserve">.</w:t>
      </w:r>
    </w:p>
    <w:p>
      <w:pPr>
        <w:pStyle w:val="BodyText"/>
      </w:pPr>
      <w:r>
        <w:t xml:space="preserve">This report serves as a testament to the rigorous training and invaluable experiences acquired, solidifying my readiness to contribute effectively to the pharmaceutical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Role in Colombia Medellín</dc:title>
  <dc:creator/>
  <dc:language>en</dc:language>
  <cp:keywords/>
  <dcterms:created xsi:type="dcterms:W3CDTF">2026-07-29T21:07:59Z</dcterms:created>
  <dcterms:modified xsi:type="dcterms:W3CDTF">2026-07-29T21:07:59Z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