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Training</w:t>
      </w:r>
      <w:r>
        <w:t xml:space="preserve"> </w:t>
      </w:r>
      <w:r>
        <w:t xml:space="preserve">in</w:t>
      </w:r>
      <w:r>
        <w:t xml:space="preserve"> </w:t>
      </w:r>
      <w:r>
        <w:t xml:space="preserve">Egypt</w:t>
      </w:r>
      <w:r>
        <w:t xml:space="preserve"> </w:t>
      </w:r>
      <w:r>
        <w:t xml:space="preserve">Cairo</w:t>
      </w:r>
    </w:p>
    <w:bookmarkStart w:id="27" w:name="internship-report"/>
    <w:p>
      <w:pPr>
        <w:pStyle w:val="Heading1"/>
      </w:pPr>
      <w:r>
        <w:t xml:space="preserve">Internship Report</w:t>
      </w:r>
    </w:p>
    <w:p>
      <w:pPr>
        <w:pStyle w:val="FirstParagraph"/>
      </w:pPr>
      <w:r>
        <w:rPr>
          <w:bCs/>
          <w:b/>
        </w:rPr>
        <w:t xml:space="preserve">Name of Intern:</w:t>
      </w:r>
      <w:r>
        <w:t xml:space="preserve">[Name Placeholder]</w:t>
      </w:r>
    </w:p>
    <w:p>
      <w:pPr>
        <w:pStyle w:val="BodyText"/>
      </w:pPr>
      <w:r>
        <w:br/>
      </w:r>
    </w:p>
    <w:p>
      <w:pPr>
        <w:pStyle w:val="BodyText"/>
      </w:pPr>
      <w:r>
        <w:rPr>
          <w:bCs/>
          <w:b/>
        </w:rPr>
        <w:t xml:space="preserve">Date of Submission:</w:t>
      </w:r>
      <w:r>
        <w:t xml:space="preserve">[Current Date]</w:t>
      </w:r>
    </w:p>
    <w:p>
      <w:pPr>
        <w:pStyle w:val="BodyText"/>
      </w:pPr>
      <w:r>
        <w:rPr>
          <w:bCs/>
          <w:b/>
        </w:rPr>
        <w:t xml:space="preserve">Institution Affiliated with: [University Name] Department of Pharmacy</w:t>
      </w:r>
    </w:p>
    <w:bookmarkStart w:id="20" w:name="executive-summary-and-introduction"/>
    <w:p>
      <w:pPr>
        <w:pStyle w:val="Heading2"/>
      </w:pPr>
      <w:r>
        <w:t xml:space="preserve">1. Executive Summary and Introduction</w:t>
      </w:r>
    </w:p>
    <w:p>
      <w:pPr>
        <w:pStyle w:val="FirstParagraph"/>
      </w:pPr>
      <w:r>
        <w:t xml:space="preserve">The pharmaceutical landscape in Egypt Cairo is unique, characterized by a dense network of community pharmacies, complex regulatory frameworks managed by the Egyptian Drug Authority (EDA), and a vibrant mix of local manufacturing alongside international pharmaceutical brands. This Internship Report outlines the comprehensive experience gained during my practical training as a Pharmacist within this dynamic sector. The primary objective of this internship was to bridge the gap between academic theoretical knowledge and real-world clinical application, specifically tailored to the healthcare environment of Egypt Cairo.</w:t>
      </w:r>
    </w:p>
    <w:p>
      <w:pPr>
        <w:pStyle w:val="BodyText"/>
      </w:pPr>
      <w:r>
        <w:t xml:space="preserve">The duration of this program spanned six months, during which I rotated through various departments in a major hospital setting and several high-volume retail pharmacies in downtown Cairo. The core responsibilities involved prescription verification, patient counseling, inventory management, and ensuring strict compliance with local pharmaceutical laws. This document serves to detail the operational workflows observed, the clinical challenges encountered while working as a Pharmacist in this region, and the professional growth achieved throughout this transformative period.</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goals designed to prepare me for licensure and professional practice in Egypt Cairo:</w:t>
      </w:r>
    </w:p>
    <w:p>
      <w:pPr>
        <w:numPr>
          <w:ilvl w:val="0"/>
          <w:numId w:val="1001"/>
        </w:numPr>
        <w:pStyle w:val="Compact"/>
      </w:pPr>
      <w:r>
        <w:t xml:space="preserve">To master the accurate interpretation and dispensing of prescriptions within the Egyptian healthcare context.</w:t>
      </w:r>
    </w:p>
    <w:p>
      <w:pPr>
        <w:numPr>
          <w:ilvl w:val="0"/>
          <w:numId w:val="1001"/>
        </w:numPr>
        <w:pStyle w:val="Compact"/>
      </w:pPr>
      <w:r>
        <w:t xml:space="preserve">To understand the specific regulatory requirements imposed by local authorities on pharmaceutical practices in Egypt Cairo.</w:t>
      </w:r>
    </w:p>
    <w:p>
      <w:pPr>
        <w:numPr>
          <w:ilvl w:val="0"/>
          <w:numId w:val="1001"/>
        </w:numPr>
        <w:pStyle w:val="Compact"/>
      </w:pPr>
      <w:r>
        <w:t xml:space="preserve">To develop effective patient communication skills, particularly regarding adherence to therapy and lifestyle modifications common in this demographic.</w:t>
      </w:r>
    </w:p>
    <w:p>
      <w:pPr>
        <w:numPr>
          <w:ilvl w:val="0"/>
          <w:numId w:val="1001"/>
        </w:numPr>
        <w:pStyle w:val="Compact"/>
      </w:pPr>
      <w:r>
        <w:t xml:space="preserve">To gain proficiency in inventory control systems used by major pharmacy chains and hospital pharmacies.</w:t>
      </w:r>
    </w:p>
    <w:bookmarkEnd w:id="21"/>
    <w:bookmarkStart w:id="22" w:name="X726603d463703eacbd2e1782b51096c8513a456"/>
    <w:p>
      <w:pPr>
        <w:pStyle w:val="Heading2"/>
      </w:pPr>
      <w:r>
        <w:t xml:space="preserve">3. Professional Activities and Clinical Exposure</w:t>
      </w:r>
    </w:p>
    <w:p>
      <w:pPr>
        <w:pStyle w:val="FirstParagraph"/>
      </w:pPr>
      <w:r>
        <w:rPr>
          <w:bCs/>
          <w:b/>
        </w:rPr>
        <w:t xml:space="preserve">A. Prescription Dispensing and Verification</w:t>
      </w:r>
      <w:r>
        <w:br/>
      </w:r>
      <w:r>
        <w:t xml:space="preserve">As a Pharmacist-in-training, the most critical aspect of my daily routine in Egypt Cairo was the rigorous verification of prescriptions. I learned to navigate the diverse prescribing habits of physicians across different specialties. In many clinics within Egypt Cairo, there is a high reliance on combination therapies for chronic conditions such as hypertension and diabetes. My role required meticulous checking for dosage accuracy, potential drug-drug interactions, and contraindications specific to the local patient population.</w:t>
      </w:r>
    </w:p>
    <w:p>
      <w:pPr>
        <w:pStyle w:val="BodyText"/>
      </w:pPr>
      <w:r>
        <w:t xml:space="preserve">I also gained experience in managing generic substitutions. The Egyptian market is flooded with numerous local generics that are bioequivalent to originator drugs. A significant part of my training involved educating patients in Egypt Cairo about these alternatives, ensuring they understood that switching brands did not compromise therapeutic efficacy while significantly reducing their financial burden.</w:t>
      </w:r>
    </w:p>
    <w:p>
      <w:pPr>
        <w:pStyle w:val="BodyText"/>
      </w:pPr>
      <w:r>
        <w:rPr>
          <w:bCs/>
          <w:b/>
        </w:rPr>
        <w:t xml:space="preserve">B. Patient Counseling and Communication</w:t>
      </w:r>
      <w:r>
        <w:br/>
      </w:r>
      <w:r>
        <w:t xml:space="preserve">Effective counseling is a cornerstone of modern pharmacy practice. During this internship, I developed protocols for explaining medication usage to patients from diverse socioeconomic backgrounds in Egypt Cairo. A major challenge observed was health literacy; therefore, I utilized simple Arabic terminology alongside medical jargon to ensure comprehension. Specific focus was placed on chronic disease management, including the proper administration of insulin for diabetic patients and the correct inhaler techniques for asthmatics, which are prevalent conditions in urban centers like Cairo.</w:t>
      </w:r>
    </w:p>
    <w:bookmarkEnd w:id="22"/>
    <w:bookmarkStart w:id="23" w:name="Xfd6c0bd97f3326077207f184e0151b9cadf8202"/>
    <w:p>
      <w:pPr>
        <w:pStyle w:val="Heading2"/>
      </w:pPr>
      <w:r>
        <w:t xml:space="preserve">4. Regulatory Compliance and Ethical Standards</w:t>
      </w:r>
    </w:p>
    <w:p>
      <w:pPr>
        <w:pStyle w:val="FirstParagraph"/>
      </w:pPr>
      <w:r>
        <w:t xml:space="preserve">The regulatory environment in Egypt Cairo is strict. A pivotal part of this Internship Report details my exposure to the guidelines set by the Egyptian Drug Authority (EDA). I learned the critical importance of maintaining accurate records for narcotic and psychotropic drugs, which require special authorization and logging in specific ledgers. This administrative precision is vital for a Pharmacist operating in Egypt Cairo to avoid legal repercussions.</w:t>
      </w:r>
    </w:p>
    <w:p>
      <w:pPr>
        <w:pStyle w:val="BodyText"/>
      </w:pPr>
      <w:r>
        <w:t xml:space="preserve">Ethical practice was another major theme. I observed the ethical dilemmas surrounding the over-the-counter sale of antibiotics without prescription, a common issue in some informal pharmacy settings. Through this training, I reinforced my commitment to evidence-based medicine and professional integrity, ensuring that patient safety always superseded commercial interests.</w:t>
      </w:r>
    </w:p>
    <w:bookmarkEnd w:id="23"/>
    <w:bookmarkStart w:id="24" w:name="inventory-management-and-supply-chain"/>
    <w:p>
      <w:pPr>
        <w:pStyle w:val="Heading2"/>
      </w:pPr>
      <w:r>
        <w:t xml:space="preserve">5. Inventory Management and Supply Chain</w:t>
      </w:r>
    </w:p>
    <w:p>
      <w:pPr>
        <w:pStyle w:val="FirstParagraph"/>
      </w:pPr>
      <w:r>
        <w:t xml:space="preserve">The pharmaceutical supply chain in Egypt Cairo faces unique challenges, including fluctuations in currency exchange rates affecting the import of raw materials and occasional shortages of specific imported medications. My role involved monitoring stock levels using First-In-First-Out (FIFO) methods to prevent drug expiration.</w:t>
      </w:r>
    </w:p>
    <w:p>
      <w:pPr>
        <w:pStyle w:val="BodyText"/>
      </w:pPr>
      <w:r>
        <w:t xml:space="preserve">I assisted in forecasting demand based on seasonal trends observed in Egypt Cairo. For instance, during the transition from winter to summer, there is a noticeable spike in respiratory and dermatological prescriptions. Understanding these patterns allowed me to contribute effectively to procurement meetings, ensuring that essential medications were always available for patients.</w:t>
      </w:r>
    </w:p>
    <w:bookmarkEnd w:id="24"/>
    <w:bookmarkStart w:id="25" w:name="challenges-and-solutions"/>
    <w:p>
      <w:pPr>
        <w:pStyle w:val="Heading2"/>
      </w:pPr>
      <w:r>
        <w:t xml:space="preserve">6. Challenges and Solutions</w:t>
      </w:r>
    </w:p>
    <w:p>
      <w:pPr>
        <w:pStyle w:val="FirstParagraph"/>
      </w:pPr>
      <w:r>
        <w:rPr>
          <w:bCs/>
          <w:b/>
        </w:rPr>
        <w:t xml:space="preserve">A. Language Barriers with International Guidelines</w:t>
      </w:r>
      <w:r>
        <w:br/>
      </w:r>
      <w:r>
        <w:t xml:space="preserve">While many drug monographs are in English, patient communication required fluent Arabic. I developed a bilingual reference system to quickly translate side effects and instructions, ensuring clarity for patients in Egypt Cairo.</w:t>
      </w:r>
    </w:p>
    <w:p>
      <w:pPr>
        <w:pStyle w:val="BodyText"/>
      </w:pPr>
      <w:r>
        <w:rPr>
          <w:bCs/>
          <w:b/>
        </w:rPr>
        <w:t xml:space="preserve">B. High Patient Volume</w:t>
      </w:r>
      <w:r>
        <w:br/>
      </w:r>
      <w:r>
        <w:t xml:space="preserve">Pharmacies in busy districts of Cairo often face overwhelming foot traffic. To manage this, I implemented a triage system where urgent cases were prioritized, and non-urgent consultations were scheduled during quieter hours, improving overall workflow efficiency.</w:t>
      </w:r>
    </w:p>
    <w:bookmarkEnd w:id="25"/>
    <w:bookmarkStart w:id="26" w:name="conclusion"/>
    <w:p>
      <w:pPr>
        <w:pStyle w:val="Heading2"/>
      </w:pPr>
      <w:r>
        <w:t xml:space="preserve">7. Conclusion</w:t>
      </w:r>
    </w:p>
    <w:p>
      <w:pPr>
        <w:pStyle w:val="FirstParagraph"/>
      </w:pPr>
      <w:r>
        <w:t xml:space="preserve">This internship has been an instrumental phase in my career development as a Pharmacist. The exposure to the bustling healthcare environment of Egypt Cairo has provided me with resilience, adaptability, and deep clinical insight. I have not only honed my technical skills in drug dispensing and inventory management but also developed a profound understanding of the socio-economic factors influencing healthcare access in this region.</w:t>
      </w:r>
    </w:p>
    <w:p>
      <w:pPr>
        <w:pStyle w:val="BodyText"/>
      </w:pPr>
      <w:r>
        <w:t xml:space="preserve">The experience gained in Egypt Cairo has prepared me to serve as a competent, ethical, and compassionate Pharmacist. I am now better equipped to handle the complexities of pharmaceutical care, contribute to public health initiatives, and advocate for optimal medication therapy management within the Egyptian healthcare system. This Internship Report serves as a testament to my readiness to transition from an intern into a fully qualified professional dedicated to improving patient outcomes in Egypt Cairo.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Training in Egypt Cairo</dc:title>
  <dc:creator/>
  <dc:language>en</dc:language>
  <cp:keywords/>
  <dcterms:created xsi:type="dcterms:W3CDTF">2026-07-29T09:46:45Z</dcterms:created>
  <dcterms:modified xsi:type="dcterms:W3CDTF">2026-07-29T09:46:45Z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