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Role</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376c41840941e9663e7966c9ce9f607238439cd"/>
    <w:p>
      <w:pPr>
        <w:pStyle w:val="Heading1"/>
      </w:pPr>
      <w:r>
        <w:t xml:space="preserve">Comprehensive Internship Report: The Role of the Pharmacist in New Zealand Auckland</w:t>
      </w:r>
    </w:p>
    <w:p>
      <w:pPr>
        <w:pStyle w:val="FirstParagraph"/>
      </w:pPr>
      <w:r>
        <w:rPr>
          <w:bCs/>
          <w:b/>
        </w:rPr>
        <w:t xml:space="preserve">Date:</w:t>
      </w:r>
      <w:r>
        <w:t xml:space="preserve"> </w:t>
      </w:r>
      <w:r>
        <w:t xml:space="preserve">October 26, 2023</w:t>
      </w:r>
      <w:r>
        <w:br/>
      </w:r>
      <w:r>
        <w:rPr>
          <w:bCs/>
          <w:b/>
        </w:rPr>
        <w:t xml:space="preserve">Candidate Name:</w:t>
      </w:r>
      <w:r>
        <w:t xml:space="preserve"> </w:t>
      </w:r>
      <w:r>
        <w:t xml:space="preserve">[Your Name]</w:t>
      </w:r>
      <w:r>
        <w:br/>
      </w:r>
      <w:r>
        <w:rPr>
          <w:bCs/>
          <w:b/>
        </w:rPr>
        <w:t xml:space="preserve">Institution:</w:t>
      </w:r>
      <w:r>
        <w:t xml:space="preserve"> </w:t>
      </w:r>
      <w:r>
        <w:t xml:space="preserve">[Your University/College Name]</w:t>
      </w:r>
      <w:r>
        <w:br/>
      </w:r>
      <w:r>
        <w:t xml:space="preserve">A detailed analysis of professional development, clinical practice, and regulatory compliance within the Auckland healthcare system.</w:t>
      </w:r>
    </w:p>
    <w:bookmarkStart w:id="20" w:name="executive-summary"/>
    <w:p>
      <w:pPr>
        <w:pStyle w:val="Heading2"/>
      </w:pPr>
      <w:r>
        <w:t xml:space="preserve">1. Executive Summary</w:t>
      </w:r>
    </w:p>
    <w:p>
      <w:pPr>
        <w:pStyle w:val="FirstParagraph"/>
      </w:pPr>
      <w:r>
        <w:t xml:space="preserve">This document serves as a comprehensive Internship Report detailing my practical experience and professional development during a six-month placement as a Pharmacist intern in New Zealand Auckland. The primary objective of this internship was to bridge the gap between theoretical pharmacological knowledge and practical clinical application within the unique healthcare framework of Aotearoa. As the demand for community-based healthcare services increases, particularly in metropolitan hubs like Auckland, understanding the multifaceted role of a pharmacist is crucial. This report outlines my daily responsibilities, interactions with patients and multidisciplinary teams, adherence to New Zealand regulatory standards set by Pharmacists Council NZ and Medsafe, and personal reflections on adapting to the cultural nuances of healthcare delivery in a diverse urban environment.</w:t>
      </w:r>
    </w:p>
    <w:bookmarkEnd w:id="20"/>
    <w:bookmarkStart w:id="21" w:name="introduction-and-context"/>
    <w:p>
      <w:pPr>
        <w:pStyle w:val="Heading2"/>
      </w:pPr>
      <w:r>
        <w:t xml:space="preserve">2. Introduction and Context</w:t>
      </w:r>
    </w:p>
    <w:p>
      <w:pPr>
        <w:pStyle w:val="FirstParagraph"/>
      </w:pPr>
      <w:r>
        <w:t xml:space="preserve">The internship was conducted at a busy community pharmacy located in the heart of Auckland CBD, serving a demographic characterized by significant cultural diversity, including large Māori and Pacific Island populations, as well as recent immigrants from Asia. The setting provided an ideal environment to observe how modern pharmacy practice integrates with primary health care. In New Zealand Auckland, pharmacists are increasingly viewed not just as dispensers of medication but as accessible health professionals who provide essential preventive care, chronic disease management, and public health education.</w:t>
      </w:r>
    </w:p>
    <w:p>
      <w:pPr>
        <w:pStyle w:val="BodyText"/>
      </w:pPr>
      <w:r>
        <w:t xml:space="preserve">The core focus of this Internship Report is to document the transition from student to practitioner within the specific context of New Zealand’s pharmaceutical legislation and the practical realities of working in Auckland’s high-pressure healthcare environment. It highlights how a Pharmacist must navigate complex supply chains, engage in clinical consultations, and maintain strict ethical standards.</w:t>
      </w:r>
    </w:p>
    <w:bookmarkEnd w:id="21"/>
    <w:bookmarkStart w:id="22" w:name="Xc104cd7e66ee2463aa1074535866f82a5d850fd"/>
    <w:p>
      <w:pPr>
        <w:pStyle w:val="Heading2"/>
      </w:pPr>
      <w:r>
        <w:t xml:space="preserve">3. Professional Responsibilities and Clinical Practice</w:t>
      </w:r>
    </w:p>
    <w:p>
      <w:pPr>
        <w:pStyle w:val="FirstParagraph"/>
      </w:pPr>
      <w:r>
        <w:rPr>
          <w:bCs/>
          <w:b/>
        </w:rPr>
        <w:t xml:space="preserve">Key Activity:</w:t>
      </w:r>
      <w:r>
        <w:br/>
      </w:r>
      <w:r>
        <w:t xml:space="preserve">Prescription Verification and Clinical Auditing as a Pharmacist in Auckland.</w:t>
      </w:r>
      <w:r>
        <w:br/>
      </w:r>
      <w:r>
        <w:t xml:space="preserve">Understanding the nuances of PBS (Pharmaceutical Benefits Scheme) versus NZ specific subsidies.</w:t>
      </w:r>
    </w:p>
    <w:p>
      <w:pPr>
        <w:pStyle w:val="BodyText"/>
      </w:pPr>
      <w:r>
        <w:t xml:space="preserve">A significant portion of my time as a Pharmacist intern was dedicated to prescription verification. In New Zealand, while many medications are subsidized by the government, there is a strict distinction between Pharmaceutical Services and private prescriptions. I learned to critically evaluate scripts for dosage appropriateness, drug-drug interactions, and contraindications specific to elderly patients who often present with polypharmacy issues common in Auckland’s aging demographic.</w:t>
      </w:r>
    </w:p>
    <w:p>
      <w:pPr>
        <w:pStyle w:val="BodyText"/>
      </w:pPr>
      <w:r>
        <w:t xml:space="preserve">Furthermore, I was involved in the dispensing process under strict supervision. This included checking patient identities against NZ driver licenses or passports and ensuring accurate labeling according to Medsafe guidelines. Beyond dispensing, I assisted senior pharmacists with clinical services such as flu vaccinations and smoking cessation programs. These initiatives are heavily promoted by the New Zealand Ministry of Health to reduce the burden on hospitals, making community pharmacies a vital frontline defense in public health strategy.</w:t>
      </w:r>
    </w:p>
    <w:bookmarkEnd w:id="22"/>
    <w:bookmarkStart w:id="23" w:name="patient-care-and-cultural-competence"/>
    <w:p>
      <w:pPr>
        <w:pStyle w:val="Heading2"/>
      </w:pPr>
      <w:r>
        <w:t xml:space="preserve">4. Patient Care and Cultural Competence</w:t>
      </w:r>
    </w:p>
    <w:p>
      <w:pPr>
        <w:pStyle w:val="FirstParagraph"/>
      </w:pPr>
      <w:r>
        <w:t xml:space="preserve">The demographic makeup of New Zealand Auckland requires pharmacists to possess high levels of cultural competence and communication skills. During my internship, I observed that effective patient care often extends beyond language translation; it involves understanding the cultural beliefs surrounding health and healing, particularly among Māori and Pacific communities.</w:t>
      </w:r>
    </w:p>
    <w:p>
      <w:pPr>
        <w:pStyle w:val="BodyText"/>
      </w:pPr>
      <w:r>
        <w:t xml:space="preserve">I participated in several consultations where patience and empathy were paramount. For instance, assisting elderly patients with adherence to complex medication regimes required clear, jargon-free explanations. I learned to use visual aids and simple language to ensure comprehension. Additionally, I gained insight into the concept of "Hauora," the Māori model of health which encompasses physical, mental, social, and spiritual well-being. Understanding this holistic approach allowed me to view patients not just as carriers of disease but as individuals embedded in a community structure.</w:t>
      </w:r>
    </w:p>
    <w:p>
      <w:pPr>
        <w:pStyle w:val="BodyText"/>
      </w:pPr>
      <w:r>
        <w:t xml:space="preserve">As a Pharmacist in New Zealand Auckland, building trust is essential. Many patients rely on their local pharmacy for ongoing health monitoring. I assisted in managing chronic conditions such as diabetes and hypertension, tracking patient progress over time and adjusting counseling strategies based on individual lifestyle factors relevant to Auckland living.</w:t>
      </w:r>
    </w:p>
    <w:bookmarkEnd w:id="23"/>
    <w:bookmarkStart w:id="24" w:name="X45ece82b558936b99373fc2efe9930e4d2b1d1b"/>
    <w:p>
      <w:pPr>
        <w:pStyle w:val="Heading2"/>
      </w:pPr>
      <w:r>
        <w:t xml:space="preserve">5. Regulatory Framework and Professional Standards</w:t>
      </w:r>
    </w:p>
    <w:p>
      <w:pPr>
        <w:pStyle w:val="FirstParagraph"/>
      </w:pPr>
      <w:r>
        <w:t xml:space="preserve">A critical component of this Internship Report is the examination of the regulatory environment governing pharmacy practice in New Zealand. Pharmacists must adhere to strict guidelines set by the Pharmacy Council of New Zealand, which ensures that all practitioners meet high standards of competence and ethics.</w:t>
      </w:r>
    </w:p>
    <w:p>
      <w:pPr>
        <w:pStyle w:val="BodyText"/>
      </w:pPr>
      <w:r>
        <w:t xml:space="preserve">I underwent rigorous training on Controlled Drugs legislation, managing inventory for medicines with abuse potential. This required meticulous record-keeping and regular audits to prevent diversion. Additionally, I learned about the role of Medsafe in approving new medications and the importance of pharmacovigilance—reporting adverse reactions to ensure drug safety across the country.</w:t>
      </w:r>
    </w:p>
    <w:p>
      <w:pPr>
        <w:pStyle w:val="BodyText"/>
      </w:pPr>
      <w:r>
        <w:t xml:space="preserve">The internship also highlighted the importance of continuous professional development (CPD). Pharmacists in New Zealand are required to engage in ongoing education to stay updated with emerging treatments and changing clinical guidelines. This requirement underscores the dynamic nature of pharmaceutical care and ensures that a Pharmacist remains at the forefront of medical advancements.</w:t>
      </w:r>
    </w:p>
    <w:bookmarkEnd w:id="24"/>
    <w:bookmarkStart w:id="25" w:name="challenges-and-solutions"/>
    <w:p>
      <w:pPr>
        <w:pStyle w:val="Heading2"/>
      </w:pPr>
      <w:r>
        <w:t xml:space="preserve">6. Challenges and Solutions</w:t>
      </w:r>
    </w:p>
    <w:p>
      <w:pPr>
        <w:pStyle w:val="FirstParagraph"/>
      </w:pPr>
      <w:r>
        <w:t xml:space="preserve">The fast-paced environment of New Zealand Auckland presented several challenges. The volume of prescriptions during peak hours tested my organizational skills and attention to detail. Initially, I struggled with the speed required to maintain accuracy without compromising patient care. Through mentorship from senior staff, I developed efficient workflows and prioritization techniques.</w:t>
      </w:r>
    </w:p>
    <w:p>
      <w:pPr>
        <w:pStyle w:val="BodyText"/>
      </w:pPr>
      <w:r>
        <w:t xml:space="preserve">Another challenge was managing difficult customer interactions, particularly regarding co-payment fees or medication shortages. Learning to de-escalate tensions while maintaining professional integrity was a valuable skill acquired during this internship. I realized that empathy and clear communication are often more effective than rigid adherence to policy when dealing with frustrated patients.</w:t>
      </w:r>
    </w:p>
    <w:bookmarkEnd w:id="25"/>
    <w:bookmarkStart w:id="26" w:name="conclusion"/>
    <w:p>
      <w:pPr>
        <w:pStyle w:val="Heading2"/>
      </w:pPr>
      <w:r>
        <w:t xml:space="preserve">7. Conclusion</w:t>
      </w:r>
    </w:p>
    <w:p>
      <w:pPr>
        <w:pStyle w:val="FirstParagraph"/>
      </w:pPr>
      <w:r>
        <w:t xml:space="preserve">In conclusion, this internship has been instrumental in shaping my identity as a Pharmacist prepared for the demands of New Zealand Auckland healthcare. I have gained practical experience in dispensing, clinical consultation, and patient education while navigating the complex regulatory landscape of New Zealand.</w:t>
      </w:r>
    </w:p>
    <w:p>
      <w:pPr>
        <w:pStyle w:val="BodyText"/>
      </w:pPr>
      <w:r>
        <w:t xml:space="preserve">The experience has reinforced my belief that pharmacists play a pivotal role in improving public health outcomes through accessible care. Working in Auckland, with its diverse population and high healthcare standards, has taught me to be culturally sensitive, clinically rigorous, and ethically steadfast. I am confident that the skills acquired during this placement have prepared me to contribute meaningfully to the pharmaceutical profession.</w:t>
      </w:r>
    </w:p>
    <w:p>
      <w:pPr>
        <w:pStyle w:val="BodyText"/>
      </w:pPr>
      <w:r>
        <w:t xml:space="preserve">This Internship Report serves as a testament to my growth and readiness to take on further responsibilities in clinical pharmacy practice within New Zealand. I look forward to continuing my professional journey, contributing to the health and well-being of communities across Auckland and beyond, upholding the high standards expected of a Pharmacist in this nation.</w:t>
      </w:r>
    </w:p>
    <w:p>
      <w:pPr>
        <w:pStyle w:val="BodyText"/>
      </w:pPr>
      <w:r>
        <w:rPr>
          <w:bCs/>
          <w:b/>
        </w:rPr>
        <w:t xml:space="preserve">Signatures:</w:t>
      </w:r>
    </w:p>
    <w:p>
      <w:pPr>
        <w:pStyle w:val="BodyText"/>
      </w:pPr>
      <w:r>
        <w:rPr>
          <w:iCs/>
          <w:i/>
        </w:rPr>
        <w:t xml:space="preserve">[Intern Signature]</w:t>
      </w:r>
      <w:r>
        <w:br/>
      </w:r>
      <w:r>
        <w:t xml:space="preserve">[Date]</w:t>
      </w:r>
      <w:r>
        <w:br/>
      </w:r>
      <w:r>
        <w:br/>
      </w:r>
      <w:r>
        <w:rPr>
          <w:iCs/>
          <w:i/>
        </w:rPr>
        <w:t xml:space="preserve">[Supervisor Signature]</w:t>
      </w:r>
      <w:r>
        <w:br/>
      </w:r>
      <w:r>
        <w:t xml:space="preserve">[Pharmacist-in-Charge]</w:t>
      </w:r>
      <w:r>
        <w:br/>
      </w:r>
      <w:r>
        <w:t xml:space="preserve">[Pharmacy Name, Auckland]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Role in New Zealand Auckland</dc:title>
  <dc:creator/>
  <dc:language>en</dc:language>
  <cp:keywords/>
  <dcterms:created xsi:type="dcterms:W3CDTF">2026-07-29T18:25:41Z</dcterms:created>
  <dcterms:modified xsi:type="dcterms:W3CDTF">2026-07-29T18:25:41Z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