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in</w:t>
      </w:r>
      <w:r>
        <w:t xml:space="preserve"> </w:t>
      </w:r>
      <w:r>
        <w:t xml:space="preserve">Spain</w:t>
      </w:r>
      <w:r>
        <w:t xml:space="preserve"> </w:t>
      </w:r>
      <w:r>
        <w:t xml:space="preserve">Madrid</w:t>
      </w:r>
    </w:p>
    <w:bookmarkStart w:id="29" w:name="internship-report-document"/>
    <w:p>
      <w:pPr>
        <w:pStyle w:val="Heading1"/>
      </w:pPr>
      <w:r>
        <w:t xml:space="preserve">Internship Report Document</w:t>
      </w:r>
    </w:p>
    <w:p>
      <w:pPr>
        <w:pStyle w:val="FirstParagraph"/>
      </w:pPr>
      <w:r>
        <w:rPr>
          <w:bCs/>
          <w:b/>
        </w:rPr>
        <w:t xml:space="preserve">Name:</w:t>
      </w:r>
    </w:p>
    <w:p>
      <w:pPr>
        <w:pStyle w:val="BodyText"/>
      </w:pPr>
      <w:r>
        <w:t xml:space="preserve">Juan Carlos Martínez López</w:t>
      </w:r>
      <w:r>
        <w:br/>
      </w:r>
      <w:r>
        <w:br/>
      </w:r>
    </w:p>
    <w:p>
      <w:pPr>
        <w:pStyle w:val="BodyText"/>
      </w:pPr>
      <w:r>
        <w:rPr>
          <w:bCs/>
          <w:b/>
        </w:rPr>
        <w:t xml:space="preserve">Date of Internship:</w:t>
      </w:r>
    </w:p>
    <w:p>
      <w:pPr>
        <w:pStyle w:val="BodyText"/>
      </w:pPr>
      <w:r>
        <w:t xml:space="preserve">[Insert Start Date] – [Insert End Date]</w:t>
      </w:r>
      <w:r>
        <w:br/>
      </w:r>
      <w:r>
        <w:br/>
      </w:r>
    </w:p>
    <w:p>
      <w:pPr>
        <w:pStyle w:val="BodyText"/>
      </w:pPr>
      <w:r>
        <w:t xml:space="preserve">p</w:t>
      </w:r>
    </w:p>
    <w:p>
      <w:pPr>
        <w:pStyle w:val="BodyText"/>
      </w:pPr>
      <w:r>
        <w:t xml:space="preserve">Location: Madrid, Spain</w:t>
      </w:r>
      <w:r>
        <w:br/>
      </w:r>
      <w:r>
        <w:br/>
      </w:r>
    </w:p>
    <w:bookmarkStart w:id="20" w:name="executive-summary"/>
    <w:p>
      <w:pPr>
        <w:pStyle w:val="Heading2"/>
      </w:pPr>
      <w:r>
        <w:t xml:space="preserve">1. Executive Summary</w:t>
      </w:r>
    </w:p>
    <w:p>
      <w:pPr>
        <w:pStyle w:val="FirstParagraph"/>
      </w:pPr>
      <w:r>
        <w:t xml:space="preserve">This document serves as the comprehensive final report for my professional internship conducted within the pharmaceutical sector in Spain Madrid. The primary objective of this internship was to bridge the gap between academic theoretical knowledge and practical application in a high-volume, regulated pharmacy environment typical of a major European capital. Over the course of several months, I immersed myself in daily operations, patient counseling protocols, inventory management systems specific to Spanish regulations, and collaborative healthcare practices.</w:t>
      </w:r>
    </w:p>
    <w:p>
      <w:pPr>
        <w:pStyle w:val="BodyText"/>
      </w:pPr>
      <w:r>
        <w:t xml:space="preserve">The internship took place in one of the busiest community pharmacies located centrally in Madrid. This setting provided a unique opportunity to observe how pharmacists in Spain Madrid handle the dual responsibility of clinical care and strict regulatory compliance. The report details my daily activities, the skills acquired, challenges encountered, and the professional growth achieved during this critical phase of my development as a Pharmacist.</w:t>
      </w:r>
    </w:p>
    <w:bookmarkEnd w:id="20"/>
    <w:bookmarkStart w:id="21" w:name="objectives-of-the-internship"/>
    <w:p>
      <w:pPr>
        <w:pStyle w:val="Heading2"/>
      </w:pPr>
      <w:r>
        <w:t xml:space="preserve">2. Objectives of the Internship</w:t>
      </w:r>
    </w:p>
    <w:p>
      <w:pPr>
        <w:pStyle w:val="FirstParagraph"/>
      </w:pPr>
      <w:r>
        <w:t xml:space="preserve">The internship program in Spain Madrid was designed with several key objectives:</w:t>
      </w:r>
    </w:p>
    <w:p>
      <w:pPr>
        <w:numPr>
          <w:ilvl w:val="0"/>
          <w:numId w:val="1001"/>
        </w:numPr>
        <w:pStyle w:val="Compact"/>
      </w:pPr>
      <w:r>
        <w:t xml:space="preserve">To understand the legal and regulatory framework governing pharmacy practice in Spain.</w:t>
      </w:r>
    </w:p>
    <w:p>
      <w:pPr>
        <w:numPr>
          <w:ilvl w:val="0"/>
          <w:numId w:val="1001"/>
        </w:numPr>
        <w:pStyle w:val="Compact"/>
      </w:pPr>
      <w:r>
        <w:t xml:space="preserve">To develop proficiency in patient counseling techniques, particularly regarding medication adherence and side-effect management.</w:t>
      </w:r>
    </w:p>
    <w:p>
      <w:pPr>
        <w:numPr>
          <w:ilvl w:val="0"/>
          <w:numId w:val="1001"/>
        </w:numPr>
        <w:pStyle w:val="Compact"/>
      </w:pPr>
      <w:r>
        <w:t xml:space="preserve">To enhance communication skills by interacting with patients from diverse cultural backgrounds, a hallmark of life in Spain Madrid.</w:t>
      </w:r>
    </w:p>
    <w:bookmarkEnd w:id="21"/>
    <w:bookmarkStart w:id="25" w:name="daily-responsibilities-and-activities"/>
    <w:p>
      <w:pPr>
        <w:pStyle w:val="Heading2"/>
      </w:pPr>
      <w:r>
        <w:t xml:space="preserve">3. Daily Responsibilities and Activities</w:t>
      </w:r>
    </w:p>
    <w:p>
      <w:pPr>
        <w:pStyle w:val="FirstParagraph"/>
      </w:pPr>
      <w:r>
        <w:t xml:space="preserve">As an intern Pharmacist, my role was multifaceted. The day typically began with the preparation of the dispensing area and checking overnight deliveries. In Spain Madrid, there is a strong emphasis on precision; thus, verifying prescription authenticity against the Spanish Social Security database was a mandatory morning routine.</w:t>
      </w:r>
    </w:p>
    <w:bookmarkStart w:id="22" w:name="dispensing-and-clinical-review"/>
    <w:p>
      <w:pPr>
        <w:pStyle w:val="Heading3"/>
      </w:pPr>
      <w:r>
        <w:t xml:space="preserve">Dispensing and Clinical Review</w:t>
      </w:r>
    </w:p>
    <w:p>
      <w:pPr>
        <w:pStyle w:val="FirstParagraph"/>
      </w:pPr>
      <w:r>
        <w:br/>
      </w:r>
    </w:p>
    <w:p>
      <w:pPr>
        <w:pStyle w:val="BodyText"/>
      </w:pPr>
      <w:r>
        <w:t xml:space="preserve">I assisted senior pharmacists in dispensing medications. This involved not just counting pills, but performing clinical checks for drug interactions, allergies, and dosage appropriateness. In the context of Spain Madrid, where an aging population requires significant chronic disease management (such as diabetes and hypertension), I learned to identify subtle signs of non-adherence in elderly patients.</w:t>
      </w:r>
    </w:p>
    <w:bookmarkEnd w:id="22"/>
    <w:bookmarkStart w:id="23" w:name="patient-counseling"/>
    <w:p>
      <w:pPr>
        <w:pStyle w:val="Heading3"/>
      </w:pPr>
      <w:r>
        <w:t xml:space="preserve">Patient Counseling</w:t>
      </w:r>
    </w:p>
    <w:p>
      <w:pPr>
        <w:pStyle w:val="FirstParagraph"/>
      </w:pPr>
      <w:r>
        <w:br/>
      </w:r>
    </w:p>
    <w:p>
      <w:pPr>
        <w:pStyle w:val="BodyText"/>
      </w:pPr>
      <w:r>
        <w:t xml:space="preserve">A significant portion of my time was dedicated to counseling. The pharmacists in Spain Madrid are increasingly viewed as accessible healthcare providers. I practiced explaining complex instructions for inhalers, insulin pens, and anticoagulants in clear, empathetic Spanish (and occasionally English or French due to the international nature of the city). This role required translating medical jargon into layman's terms effectively.</w:t>
      </w:r>
    </w:p>
    <w:bookmarkEnd w:id="23"/>
    <w:bookmarkStart w:id="24" w:name="inventory-management"/>
    <w:p>
      <w:pPr>
        <w:pStyle w:val="Heading3"/>
      </w:pPr>
      <w:r>
        <w:t xml:space="preserve">Inventory Management</w:t>
      </w:r>
    </w:p>
    <w:p>
      <w:pPr>
        <w:pStyle w:val="FirstParagraph"/>
      </w:pPr>
      <w:r>
        <w:br/>
      </w:r>
    </w:p>
    <w:p>
      <w:pPr>
        <w:pStyle w:val="BodyText"/>
      </w:pPr>
      <w:r>
        <w:t xml:space="preserve">I gained extensive experience in using pharmacy management software specific to the region. This included managing stock levels of "farmacia" essential medicines, handling recalls issued by the Spanish Agency of Medicines and Medical Devices (AEMPS), and ensuring that controlled substances were logged accurately according to national laws.</w:t>
      </w:r>
    </w:p>
    <w:bookmarkEnd w:id="24"/>
    <w:bookmarkEnd w:id="25"/>
    <w:bookmarkStart w:id="26" w:name="challenges-encountered"/>
    <w:p>
      <w:pPr>
        <w:pStyle w:val="Heading2"/>
      </w:pPr>
      <w:r>
        <w:t xml:space="preserve">4. Challenges Encountered</w:t>
      </w:r>
    </w:p>
    <w:p>
      <w:pPr>
        <w:pStyle w:val="FirstParagraph"/>
      </w:pPr>
      <w:r>
        <w:t xml:space="preserve">The transition into the professional environment in Spain Madrid presented several challenges:</w:t>
      </w:r>
    </w:p>
    <w:p>
      <w:pPr>
        <w:pStyle w:val="BodyText"/>
      </w:pPr>
      <w:r>
        <w:br/>
      </w:r>
    </w:p>
    <w:p>
      <w:pPr>
        <w:pStyle w:val="BodyText"/>
      </w:pPr>
      <w:r>
        <w:t xml:space="preserve">Cultural Nuances: Patient expectations vary significantly between rural and urban settings. In Madrid, patients often expect immediate answers and rapid service due to the fast pace of city life. Learning to maintain empathy while managing high patient throughput was a steep learning curve.</w:t>
      </w:r>
    </w:p>
    <w:p>
      <w:pPr>
        <w:pStyle w:val="BodyText"/>
      </w:pPr>
      <w:r>
        <w:rPr>
          <w:bCs/>
          <w:b/>
        </w:rPr>
        <w:t xml:space="preserve">Regulatory Complexity:</w:t>
      </w:r>
      <w:r>
        <w:t xml:space="preserve"> </w:t>
      </w:r>
      <w:r>
        <w:t xml:space="preserve">Spanish pharmaceutical law is detailed and frequently updated. Navigating the specific requirements for reimbursed medications versus those paid out-of-pocket required intense focus and constant reference to official guidelines.</w:t>
      </w:r>
    </w:p>
    <w:p>
      <w:pPr>
        <w:pStyle w:val="BodyText"/>
      </w:pPr>
      <w:r>
        <w:br/>
      </w:r>
    </w:p>
    <w:p>
      <w:pPr>
        <w:pStyle w:val="BodyText"/>
      </w:pPr>
      <w:r>
        <w:t xml:space="preserve">Linguistic Precision: While I was fluent in conversational Spanish, medical terminology requires a higher level of precision. Misunderstanding a specific dosage instruction or contraindication could have severe consequences. I spent extra hours studying medical dictionaries and practicing pronunciation with colleagues.</w:t>
      </w:r>
    </w:p>
    <w:bookmarkEnd w:id="26"/>
    <w:bookmarkStart w:id="27" w:name="skills-acquired"/>
    <w:p>
      <w:pPr>
        <w:pStyle w:val="Heading2"/>
      </w:pPr>
      <w:r>
        <w:t xml:space="preserve">5. Skills Acquired</w:t>
      </w:r>
    </w:p>
    <w:p>
      <w:pPr>
        <w:pStyle w:val="FirstParagraph"/>
      </w:pPr>
      <w:r>
        <w:br/>
      </w:r>
      <w:r>
        <w:rPr>
          <w:bCs/>
          <w:b/>
        </w:rPr>
        <w:t xml:space="preserve">Clinical Competence:</w:t>
      </w:r>
      <w:r>
        <w:t xml:space="preserve"> </w:t>
      </w:r>
      <w:r>
        <w:t xml:space="preserve">I developed the ability to quickly assess patient needs and provide evidence-based recommendations for over-the-counter remedies, thereby relieving pressure on the healthcare system.</w:t>
      </w:r>
    </w:p>
    <w:p>
      <w:pPr>
        <w:pStyle w:val="BodyText"/>
      </w:pPr>
      <w:r>
        <w:br/>
      </w:r>
      <w:r>
        <w:t xml:space="preserve">u</w:t>
      </w:r>
    </w:p>
    <w:p>
      <w:pPr>
        <w:pStyle w:val="BodyText"/>
      </w:pPr>
      <w:r>
        <w:t xml:space="preserve">Communication Skills: I improved my ability to communicate effectively with both healthcare professionals (doctors, nurses) and patients. This interdisciplinary collaboration is vital in the Spanish healthcare model.</w:t>
      </w:r>
    </w:p>
    <w:p>
      <w:pPr>
        <w:pStyle w:val="BodyText"/>
      </w:pPr>
      <w:r>
        <w:rPr>
          <w:bCs/>
          <w:b/>
        </w:rPr>
        <w:t xml:space="preserve">Digital Literacy:</w:t>
      </w:r>
      <w:r>
        <w:t xml:space="preserve"> </w:t>
      </w:r>
      <w:r>
        <w:t xml:space="preserve">Proficiency in electronic health records and pharmacy-specific ERP systems used in Spain Madrid was acquired, which is a highly transferable skill for future employment.</w:t>
      </w:r>
    </w:p>
    <w:p>
      <w:pPr>
        <w:pStyle w:val="BodyText"/>
      </w:pPr>
      <w:r>
        <w:br/>
      </w:r>
    </w:p>
    <w:p>
      <w:pPr>
        <w:pStyle w:val="BodyText"/>
      </w:pPr>
      <w:r>
        <w:t xml:space="preserve">Critical Thinking: The internship sharpened my critical thinking regarding therapeutic alternatives. I learned when to suggest generic substitutions based on cost and efficacy, a key consideration in the public health system of Spain.</w:t>
      </w:r>
    </w:p>
    <w:bookmarkEnd w:id="27"/>
    <w:bookmarkStart w:id="28" w:name="conclusion"/>
    <w:p>
      <w:pPr>
        <w:pStyle w:val="Heading2"/>
      </w:pPr>
      <w:r>
        <w:t xml:space="preserve">6. Conclusion</w:t>
      </w:r>
    </w:p>
    <w:p>
      <w:pPr>
        <w:pStyle w:val="FirstParagraph"/>
      </w:pPr>
      <w:r>
        <w:br/>
      </w:r>
      <w:r>
        <w:t xml:space="preserve">The internship in Spain Madrid was an invaluable experience that solidified my passion for the pharmacy profession. It provided a realistic glimpse into the daily realities of being a Pharmacist in one of Europe's most dynamic cities. The rigorous standards, cultural diversity, and advanced healthcare infrastructure of Spain Madrid challenged me to grow professionally and personally.</w:t>
      </w:r>
    </w:p>
    <w:p>
      <w:pPr>
        <w:pStyle w:val="BodyText"/>
      </w:pPr>
      <w:r>
        <w:br/>
      </w:r>
    </w:p>
    <w:p>
      <w:pPr>
        <w:pStyle w:val="BodyText"/>
      </w:pPr>
      <w:r>
        <w:t xml:space="preserve">pI am confident that the skills acquired during this period—ranging from clinical dispensing to patient counseling and regulatory compliance—have prepared me for a successful career in the pharmaceutical industry. I deeply appreciate the mentorship provided by my supervisors, whose expertise in the local context was instrumental to my learning process.</w:t>
      </w:r>
    </w:p>
    <w:p>
      <w:pPr>
        <w:pStyle w:val="BodyText"/>
      </w:pPr>
      <w:r>
        <w:rPr>
          <w:bCs/>
          <w:b/>
        </w:rPr>
        <w:t xml:space="preserve">Intern Signature:</w:t>
      </w:r>
      <w:r>
        <w:t xml:space="preserve"> </w:t>
      </w:r>
      <w:r>
        <w:t xml:space="preserve">__________________________</w:t>
      </w:r>
      <w:r>
        <w:br/>
      </w:r>
      <w:r>
        <w:br/>
      </w:r>
      <w:r>
        <w:rPr>
          <w:u w:val="single"/>
        </w:rPr>
        <w:t xml:space="preserve">p</w:t>
      </w:r>
      <w:r>
        <w:rPr>
          <w:bCs/>
          <w:b/>
          <w:u w:val="single"/>
        </w:rPr>
        <w:t xml:space="preserve">Date:</w:t>
      </w:r>
      <w:r>
        <w:t xml:space="preserve"> </w:t>
      </w:r>
      <w:r>
        <w:t xml:space="preserve">__________________________</w:t>
      </w:r>
    </w:p>
    <w:p>
      <w:pPr>
        <w:pStyle w:val="BodyText"/>
      </w:pPr>
      <w:r>
        <w:br/>
      </w:r>
    </w:p>
    <w:p>
      <w:pPr>
        <w:pStyle w:val="BodyText"/>
      </w:pPr>
      <w:r>
        <w:rPr>
          <w:bCs/>
          <w:b/>
        </w:rPr>
        <w:t xml:space="preserve">Mentor/Superintendent Pharmacist Signature:</w:t>
      </w:r>
      <w:r>
        <w:t xml:space="preserve"> </w:t>
      </w:r>
      <w:r>
        <w:t xml:space="preserve">______________________________</w:t>
      </w:r>
      <w:r>
        <w:br/>
      </w:r>
      <w:r>
        <w:br/>
      </w:r>
    </w:p>
    <w:p>
      <w:pPr>
        <w:pStyle w:val="BodyText"/>
      </w:pPr>
      <w:r>
        <w:rPr>
          <w:bCs/>
          <w:b/>
        </w:rPr>
        <w:t xml:space="preserve">Date:</w:t>
      </w:r>
      <w:r>
        <w:t xml:space="preserve"> </w:t>
      </w:r>
      <w:r>
        <w:t xml:space="preserve">__________________________</w:t>
      </w:r>
    </w:p>
    <w:p>
      <w:pPr>
        <w:pStyle w:val="BodyText"/>
      </w:pPr>
      <w:r>
        <w:t xml:space="preserve">This report was generated for academic and professional record-keeping purposes regarding the Internship Report for the role of Pharmacist in Spain Madrid.</w:t>
      </w:r>
    </w:p>
    <w:p>
      <w:pPr>
        <w:pStyle w:val="BodyText"/>
      </w:pPr>
      <w:r>
        <w:br/>
      </w:r>
    </w:p>
    <w:p>
      <w:pPr>
        <w:pStyle w:val="BodyText"/>
      </w:pP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in Spain Madrid</dc:title>
  <dc:creator/>
  <dc:language>en</dc:language>
  <cp:keywords/>
  <dcterms:created xsi:type="dcterms:W3CDTF">2026-07-29T07:51:18Z</dcterms:created>
  <dcterms:modified xsi:type="dcterms:W3CDTF">2026-07-29T07:51:18Z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