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[Current Date]</w:t>
      </w:r>
      <w:r>
        <w:br/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document serves as the comprehensive Internship Report detailing my professional development and technical achievements during a significant period of training. The primary focus of this report is to analyze the practical applications of theoretical physics within a high-tech industrial environment. Specifically, this internship was conducted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a hub for European research and technology. By situating this work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I was able to engage with a unique ecosystem that bridges fundamental science with applied engineering.</w:t>
      </w:r>
    </w:p>
    <w:p>
      <w:pPr>
        <w:pStyle w:val="BodyText"/>
      </w:pPr>
      <w:r>
        <w:t xml:space="preserve">The role of the intern as a Physicist required more than just observational learning; it demanded active participation in problem-solving, data analysis, and experimental design. As a Physicist-in-training, I was expected to bridge the gap between abstract mathematical models and tangible physical systems. This Internship Report aims to reflect on those experiences, highlighting how the location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provided unparalleled access to international collaborations that defined my growth as a physicist.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primary objective of this internship was to gain hands-on experience in advanced metrology and quantum sensing technologies. As a Physicist, I sought to understand how fundamental principles of quantum mechanics are translated into commercial and industrial applications. The setting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was instrumental in achieving these goals, given the city's status as a center for high-impact scientific institutions.</w:t>
      </w:r>
    </w:p>
    <w:p>
      <w:pPr>
        <w:pStyle w:val="BodyText"/>
      </w:pPr>
      <w:r>
        <w:t xml:space="preserve">Specific objectives included:</w:t>
      </w:r>
    </w:p>
    <w:p>
      <w:pPr>
        <w:numPr>
          <w:ilvl w:val="0"/>
          <w:numId w:val="1001"/>
        </w:numPr>
        <w:pStyle w:val="Compact"/>
      </w:pPr>
      <w:r>
        <w:t xml:space="preserve">To assist senior researchers in calibrating precision instruments used for magnetic field measurements.</w:t>
      </w:r>
    </w:p>
    <w:p>
      <w:pPr>
        <w:numPr>
          <w:ilvl w:val="0"/>
          <w:numId w:val="1001"/>
        </w:numPr>
        <w:pStyle w:val="Compact"/>
      </w:pPr>
      <w:r>
        <w:t xml:space="preserve">To develop Python-based algorithms for noise reduction in sensor data, a critical task for any Physicist dealing with experimental data.</w:t>
      </w:r>
    </w:p>
    <w:p>
      <w:pPr>
        <w:numPr>
          <w:ilvl w:val="0"/>
          <w:numId w:val="1001"/>
        </w:numPr>
        <w:pStyle w:val="Compact"/>
      </w:pPr>
      <w:r>
        <w:t xml:space="preserve">To collaborate with cross-functional teams located within the European Quarter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fostering an understanding of how physics drives policy and technological standards.</w:t>
      </w:r>
    </w:p>
    <w:bookmarkEnd w:id="22"/>
    <w:bookmarkStart w:id="26" w:name="X02b908224083a81e2b6711019cf4a44cc189de1"/>
    <w:p>
      <w:pPr>
        <w:pStyle w:val="Heading2"/>
      </w:pPr>
      <w:r>
        <w:t xml:space="preserve">3. Description of Activities and Responsibilities</w:t>
      </w:r>
    </w:p>
    <w:p>
      <w:pPr>
        <w:pStyle w:val="FirstParagraph"/>
      </w:pPr>
      <w:r>
        <w:t xml:space="preserve">The core activities performed during this Internship Report period were diverse, reflecting the multifaceted nature of modern physics research. The internship took place in a laboratory environment situated in the heart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where the pace is fast and interdisciplinary collaboration is mandatory.</w:t>
      </w:r>
    </w:p>
    <w:bookmarkStart w:id="23" w:name="experimental-setup-and-calibration"/>
    <w:p>
      <w:pPr>
        <w:pStyle w:val="Heading3"/>
      </w:pPr>
      <w:r>
        <w:t xml:space="preserve">3.1 Experimental Setup and Calibration</w:t>
      </w:r>
    </w:p>
    <w:p>
      <w:pPr>
        <w:pStyle w:val="FirstParagraph"/>
      </w:pPr>
      <w:r>
        <w:t xml:space="preserve">As a Physicist, one of my initial tasks involved setting up a cryogenic testing environment. This required meticulous attention to thermal stability and vacuum integrity. I worked alongside engineers to integrate new sensor arrays into existing experimental rigs. The complexity of these setups demanded a deep understanding of thermodynamics and electromagnetism. Being based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allowed me to attend weekly technical workshops where experts from across Europe shared best practices, enriching my perspective on experimental design.</w:t>
      </w:r>
    </w:p>
    <w:bookmarkEnd w:id="23"/>
    <w:bookmarkStart w:id="24" w:name="data-analysis-and-modeling"/>
    <w:p>
      <w:pPr>
        <w:pStyle w:val="Heading3"/>
      </w:pPr>
      <w:r>
        <w:t xml:space="preserve">3.2 Data Analysis and Modeling</w:t>
      </w:r>
    </w:p>
    <w:p>
      <w:pPr>
        <w:pStyle w:val="FirstParagraph"/>
      </w:pPr>
      <w:r>
        <w:t xml:space="preserve">A significant portion of my time as a Physicist was dedicated to data analysis. I processed terabytes of experimental data using statistical methods to identify signal patterns amidst noise. This task required the development of custom scripts in Python and C++. The goal was to improve the signal-to-noise ratio, thereby enhancing the sensitivity of our detection systems. The rigorous analytical standards expected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pushed me to refine my computational skills, ensuring that every conclusion drawn was statistically robust.</w:t>
      </w:r>
    </w:p>
    <w:bookmarkEnd w:id="24"/>
    <w:bookmarkStart w:id="25" w:name="interdepartmental-collaboration"/>
    <w:p>
      <w:pPr>
        <w:pStyle w:val="Heading3"/>
      </w:pPr>
      <w:r>
        <w:t xml:space="preserve">3.3 Interdepartmental Collaboration</w:t>
      </w:r>
    </w:p>
    <w:p>
      <w:pPr>
        <w:pStyle w:val="FirstParagraph"/>
      </w:pPr>
      <w:r>
        <w:t xml:space="preserve">The location in</w:t>
      </w:r>
      <w:r>
        <w:t xml:space="preserve"> </w:t>
      </w:r>
      <w:r>
        <w:rPr>
          <w:bCs/>
          <w:b/>
        </w:rPr>
        <w:t xml:space="preserve">Belgium Brussels</w:t>
      </w:r>
    </w:p>
    <w:bookmarkEnd w:id="25"/>
    <w:bookmarkEnd w:id="26"/>
    <w:bookmarkStart w:id="27" w:name="technical-challenges-and-solutions"/>
    <w:p>
      <w:pPr>
        <w:pStyle w:val="Heading2"/>
      </w:pPr>
      <w:r>
        <w:t xml:space="preserve">4. Technical Challenges and Solutions</w:t>
      </w:r>
    </w:p>
    <w:p>
      <w:pPr>
        <w:pStyle w:val="FirstParagraph"/>
      </w:pPr>
      <w:r>
        <w:t xml:space="preserve">The journey of this Internship Report was not without its challenges. One major hurdle was the integration of legacy software with modern machine learning tools. As a Physicist, I had to ensure that the new algorithms did not introduce biases into the historical data sets we relied upon for calibration.</w:t>
      </w:r>
    </w:p>
    <w:p>
      <w:pPr>
        <w:pStyle w:val="BodyText"/>
      </w:pPr>
      <w:r>
        <w:t xml:space="preserve">To address this, I implemented a hybrid approach where traditional statistical filters were applied before feeding data into neural networks. This solution was refined through iterative testing and feedback from senior mentors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The collaborative culture of the city meant that I could easily seek advice from colleagues in neighboring departments or even at nearby universities, leveraging the dense network of scientific expertise available in the region.</w:t>
      </w:r>
    </w:p>
    <w:bookmarkEnd w:id="27"/>
    <w:bookmarkStart w:id="28" w:name="learning-outcomes"/>
    <w:p>
      <w:pPr>
        <w:pStyle w:val="Heading2"/>
      </w:pPr>
      <w:r>
        <w:t xml:space="preserve">5. Learning Outcomes</w:t>
      </w:r>
    </w:p>
    <w:p>
      <w:pPr>
        <w:pStyle w:val="FirstParagraph"/>
      </w:pPr>
      <w:r>
        <w:t xml:space="preserve">This internship has profoundly shaped my professional identity as a Physicist. Through this Internship Report, I wish to articulate several key learnings: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I have gained advanced skills in quantum sensing and data analysis, which are critical for any modern Physicist.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Perspective:</w:t>
      </w:r>
      <w:r>
        <w:t xml:space="preserve">Belgium Brussels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Maturity:</w:t>
      </w:r>
      <w:r>
        <w:t xml:space="preserve">The rigorous demands of the internship taught me resilience and adaptability. As a Physicist, I learned that failure is often part of the experimental process and that persistence leads to discovery.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Report summarizes a transformative period in my career as an aspiring Physicist. The opportunity to conduct research in</w:t>
      </w:r>
      <w:r>
        <w:t xml:space="preserve"> </w:t>
      </w:r>
      <w:r>
        <w:rPr>
          <w:bCs/>
          <w:b/>
        </w:rPr>
        <w:t xml:space="preserve">Belgium BrusselsBelgium Brussels</w:t>
      </w:r>
    </w:p>
    <w:p>
      <w:pPr>
        <w:pStyle w:val="BodyText"/>
      </w:pPr>
      <w:r>
        <w:t xml:space="preserve">The experiences detailed in this Internship Report have equipped me with the tools, knowledge, and confidence to pursue a future as a professional Physicist. I am grateful for the mentorship and support received during this time. The insights gained from working in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rPr>
          <w:iCs/>
          <w:i/>
        </w:rPr>
        <w:t xml:space="preserve">This Internship Report confirms that all activities described were conducted with integrity and adherence to the highest scientific standards expected of a Physicist in a professional setting in Belgium Brussels.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Physicist in Belgium Brussels</dc:title>
  <dc:creator/>
  <dc:language>en</dc:language>
  <cp:keywords/>
  <dcterms:created xsi:type="dcterms:W3CDTF">2026-07-29T06:25:29Z</dcterms:created>
  <dcterms:modified xsi:type="dcterms:W3CDTF">2026-07-29T06:25:29Z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