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21" w:name="comprehensive-internship-report"/>
    <w:p>
      <w:pPr>
        <w:pStyle w:val="Heading1"/>
      </w:pPr>
      <w:r>
        <w:t xml:space="preserve">Comprehensive Internship Report</w:t>
      </w:r>
    </w:p>
    <w:bookmarkStart w:id="20" w:name="academic-and-professional-context"/>
    <w:p>
      <w:pPr>
        <w:pStyle w:val="Heading2"/>
      </w:pPr>
      <w:r>
        <w:rPr>
          <w:bCs/>
          <w:b/>
        </w:rPr>
        <w:t xml:space="preserve">Academic and Professional Context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Rivera</w:t>
      </w:r>
      <w:r>
        <w:br/>
      </w:r>
      <w:r>
        <w:rPr>
          <w:bCs/>
          <w:b/>
        </w:rPr>
        <w:t xml:space="preserve">Institution of Origin:</w:t>
      </w:r>
      <w:r>
        <w:t xml:space="preserve"> </w:t>
      </w:r>
      <w:r>
        <w:t xml:space="preserve">Instituto de Física, Universidade de São Paulo (USP)</w:t>
      </w:r>
      <w:r>
        <w:br/>
      </w:r>
      <w:r>
        <w:rPr>
          <w:bCs/>
          <w:b/>
        </w:rPr>
        <w:t xml:space="preserve">Date of Internship:: March 1, 2023 – August 31,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Physicist in Brazil São Paulo</dc:title>
  <dc:creator/>
  <dc:language>en</dc:language>
  <cp:keywords/>
  <dcterms:created xsi:type="dcterms:W3CDTF">2026-07-29T06:59:25Z</dcterms:created>
  <dcterms:modified xsi:type="dcterms:W3CDTF">2026-07-29T06:59:25Z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