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China</w:t>
      </w:r>
      <w:r>
        <w:t xml:space="preserve"> </w:t>
      </w:r>
      <w:r>
        <w:t xml:space="preserve">Guangzhou</w:t>
      </w:r>
    </w:p>
    <w:bookmarkStart w:id="29" w:name="X5bb87a62109cc063b7c8df4a1aac7c5ba0fd460"/>
    <w:p>
      <w:pPr>
        <w:pStyle w:val="Heading1"/>
      </w:pPr>
      <w:r>
        <w:t xml:space="preserve">Internship Report: Advanced Research and Development in Quantum Technologies</w:t>
      </w:r>
    </w:p>
    <w:p>
      <w:pPr>
        <w:pStyle w:val="FirstParagraph"/>
      </w:pPr>
      <w:r>
        <w:rPr>
          <w:bCs/>
          <w:b/>
        </w:rPr>
        <w:t xml:space="preserve">Name:</w:t>
      </w:r>
    </w:p>
    <w:p>
      <w:pPr>
        <w:pStyle w:val="BodyText"/>
      </w:pPr>
      <w:r>
        <w:t xml:space="preserve">Alexander Chen</w:t>
      </w:r>
    </w:p>
    <w:p>
      <w:pPr>
        <w:pStyle w:val="BodyText"/>
      </w:pPr>
      <w:r>
        <w:t xml:space="preserve">&lt;/div&gt; &lt;div class="highlight"&gt;&lt;p&gt;&lt;strong&gt;Position:&lt;/strong&gt; Physicist Intern&lt;br /&gt;&amp;amp;nbs...</w:t>
      </w:r>
    </w:p>
    <w:bookmarkStart w:id="20" w:name="executive-summary"/>
    <w:p>
      <w:pPr>
        <w:pStyle w:val="Heading2"/>
      </w:pPr>
      <w:r>
        <w:t xml:space="preserve">1. Executive Summary</w:t>
      </w:r>
    </w:p>
    <w:p>
      <w:pPr>
        <w:pStyle w:val="FirstParagraph"/>
      </w:pPr>
      <w:r>
        <w:t xml:space="preserve">This report details the comprehensive experience undertaken during a specialized internship as a **Physicist** within the bustling technological hub of **China Guangzhou**. The primary objective of this internship was to bridge the gap between theoretical quantum mechanics and practical applications in semiconductor manufacturing and optical communication systems. Located in one of China's most dynamic cities, **China Guangzhou**, the internship provided a unique vantage point to observe how rigorous scientific principles are translated into industrial innovation at an unprecedented scale.</w:t>
      </w:r>
    </w:p>
    <w:bookmarkEnd w:id="20"/>
    <w:bookmarkStart w:id="21" w:name="introduction"/>
    <w:p>
      <w:pPr>
        <w:pStyle w:val="Heading2"/>
      </w:pPr>
      <w:r>
        <w:t xml:space="preserve">2. Introduction</w:t>
      </w:r>
    </w:p>
    <w:p>
      <w:pPr>
        <w:pStyle w:val="FirstParagraph"/>
      </w:pPr>
      <w:r>
        <w:t xml:space="preserve">The role of a **Physicist** in modern industry is evolving rapidly, moving beyond pure academic research to solve complex engineering challenges. This internship was designed to immerse the intern in this transition, focusing on the intersection of condensed matter physics and nanotechnology. The choice of location was strategic; **China Guangzhou** serves as a critical node in global supply chains and technological development, particularly in electronics and photonics. By situating this professional development within **China Guangzhou**, the internship leveraged local expertise in high-speed manufacturing and advanced material science.</w:t>
      </w:r>
    </w:p>
    <w:bookmarkEnd w:id="21"/>
    <w:bookmarkStart w:id="22" w:name="objectives-of-the-internship"/>
    <w:p>
      <w:pPr>
        <w:pStyle w:val="Heading2"/>
      </w:pPr>
      <w:r>
        <w:t xml:space="preserve">3. Objectives of the Internship</w:t>
      </w:r>
    </w:p>
    <w:p>
      <w:pPr>
        <w:pStyle w:val="FirstParagraph"/>
      </w:pPr>
      <w:r>
        <w:t xml:space="preserve">The core objectives for this **Physicist** internship were multifaceted:</w:t>
      </w:r>
    </w:p>
    <w:p>
      <w:pPr>
        <w:numPr>
          <w:ilvl w:val="0"/>
          <w:numId w:val="1001"/>
        </w:numPr>
        <w:pStyle w:val="Compact"/>
      </w:pPr>
      <w:r>
        <w:t xml:space="preserve">To apply theoretical knowledge of quantum tunneling and electron mobility to real-world semiconductor fabrication processes.</w:t>
      </w:r>
    </w:p>
    <w:p>
      <w:pPr>
        <w:numPr>
          <w:ilvl w:val="0"/>
          <w:numId w:val="1001"/>
        </w:numPr>
        <w:pStyle w:val="Compact"/>
      </w:pPr>
      <w:r>
        <w:t xml:space="preserve">To collaborate with local engineering teams in **China Guangzhou** on optimizing LED efficiency for next-generation display technologies.</w:t>
      </w:r>
    </w:p>
    <w:p>
      <w:pPr>
        <w:numPr>
          <w:ilvl w:val="0"/>
          <w:numId w:val="1001"/>
        </w:numPr>
        <w:pStyle w:val="Compact"/>
      </w:pPr>
      <w:r>
        <w:t xml:space="preserve">To understand the regulatory and safety frameworks governing high-energy physics experiments within the Chinese industrial sector.</w:t>
      </w:r>
    </w:p>
    <w:p>
      <w:pPr>
        <w:numPr>
          <w:ilvl w:val="0"/>
          <w:numId w:val="1001"/>
        </w:numPr>
        <w:pStyle w:val="Compact"/>
      </w:pPr>
      <w:r>
        <w:t xml:space="preserve">To develop cross-cultural communication skills necessary for international scientific collaboration.</w:t>
      </w:r>
    </w:p>
    <w:bookmarkEnd w:id="22"/>
    <w:bookmarkStart w:id="23" w:name="X785c9b0fac341bfdfa0e512991bfdf722dff77c"/>
    <w:p>
      <w:pPr>
        <w:pStyle w:val="Heading2"/>
      </w:pPr>
      <w:r>
        <w:t xml:space="preserve">4. Daily Responsibilities and Technical Activities</w:t>
      </w:r>
    </w:p>
    <w:p>
      <w:pPr>
        <w:pStyle w:val="FirstParagraph"/>
      </w:pPr>
      <w:r>
        <w:t xml:space="preserve">Daily activities as a **Physicist** were rigorous and intellectually stimulating. The primary workspace was a clean-room facility situated in the Hi-Tech Industrial Park of **China Guangzhou**. A significant portion of the time was dedicated to data analysis using Python and MATLAB, focusing on spectroscopic data obtained from newly fabricated nanostructures.</w:t>
      </w:r>
    </w:p>
    <w:p>
      <w:pPr>
        <w:pStyle w:val="BodyText"/>
      </w:pPr>
      <w:r>
        <w:t xml:space="preserve">One of the key technical tasks involved analyzing defect densities in gallium nitride (GaN) substrates. As a **Physicist**, it was crucial to interpret transmission electron microscopy (TEM) images to identify dislocation patterns that affected device performance. This work directly contributed to the team's efforts to improve the luminous efficacy of LEDs, a sector where **China Guangzhou** is a global leader.</w:t>
      </w:r>
    </w:p>
    <w:p>
      <w:pPr>
        <w:pStyle w:val="BodyText"/>
      </w:pPr>
      <w:r>
        <w:t xml:space="preserve">Furthermore, the intern participated in weekly seminar series hosted by local universities and research institutes in **China Guangzhou**. These seminars provided insights into recent breakthroughs in superconductivity and metamaterials. Engaging with these peers allowed for a deeper understanding of how theoretical physics concepts are being adapted for commercial applications within the region.</w:t>
      </w:r>
    </w:p>
    <w:bookmarkEnd w:id="23"/>
    <w:bookmarkStart w:id="24" w:name="challenges-faced"/>
    <w:p>
      <w:pPr>
        <w:pStyle w:val="Heading2"/>
      </w:pPr>
      <w:r>
        <w:t xml:space="preserve">5. Challenges Faced</w:t>
      </w:r>
    </w:p>
    <w:p>
      <w:pPr>
        <w:pStyle w:val="FirstParagraph"/>
      </w:pPr>
      <w:r>
        <w:t xml:space="preserve">The transition to working as a **Physicist** in an international environment presented several challenges. Language barriers were initially significant, although Mandarin proficiency improved rapidly through daily interaction with colleagues. Technical terminology in Chinese required dedicated study to ensure precision in documentation and reporting.</w:t>
      </w:r>
    </w:p>
    <w:p>
      <w:pPr>
        <w:pStyle w:val="BodyText"/>
      </w:pPr>
      <w:r>
        <w:t xml:space="preserve">Culturally, the fast-paced work environment of **China Guangzhou** demanded high levels of adaptability and resilience. The emphasis on collective achievement and hierarchical respect differed from Western academic norms, requiring a shift in interpersonal dynamics. Additionally, navigating the complex bureaucratic landscape for equipment procurement in **China Guangzhou** taught valuable lessons in project management and administrative navigation.</w:t>
      </w:r>
    </w:p>
    <w:bookmarkEnd w:id="24"/>
    <w:bookmarkStart w:id="25" w:name="key-achievements"/>
    <w:p>
      <w:pPr>
        <w:pStyle w:val="Heading2"/>
      </w:pPr>
      <w:r>
        <w:t xml:space="preserve">6. Key Achievements</w:t>
      </w:r>
    </w:p>
    <w:p>
      <w:pPr>
        <w:pStyle w:val="FirstParagraph"/>
      </w:pPr>
      <w:r>
        <w:t xml:space="preserve">Despite the challenges, the internship yielded significant achievements:</w:t>
      </w:r>
    </w:p>
    <w:p>
      <w:pPr>
        <w:numPr>
          <w:ilvl w:val="0"/>
          <w:numId w:val="1002"/>
        </w:numPr>
        <w:pStyle w:val="Compact"/>
      </w:pPr>
      <w:r>
        <w:rPr>
          <w:bCs/>
          <w:b/>
        </w:rPr>
        <w:t xml:space="preserve">Data Optimization:</w:t>
      </w:r>
    </w:p>
    <w:p>
      <w:pPr>
        <w:numPr>
          <w:ilvl w:val="0"/>
          <w:numId w:val="1002"/>
        </w:numPr>
        <w:pStyle w:val="Compact"/>
      </w:pPr>
      <w:r>
        <w:rPr>
          <w:bCs/>
          <w:b/>
        </w:rPr>
        <w:t xml:space="preserve">Paper Publication:</w:t>
      </w:r>
      <w:r>
        <w:t xml:space="preserve"> </w:t>
      </w:r>
      <w:r>
        <w:t xml:space="preserve">Co-authored a technical paper on "Defect Engineering in Wide-Bandgap Semiconductors," which was accepted for presentation at a regional conference in **China Guangzhou**.</w:t>
      </w:r>
    </w:p>
    <w:p>
      <w:pPr>
        <w:numPr>
          <w:ilvl w:val="0"/>
          <w:numId w:val="1002"/>
        </w:numPr>
        <w:pStyle w:val="Compact"/>
      </w:pPr>
      <w:r>
        <w:rPr>
          <w:bCs/>
          <w:b/>
        </w:rPr>
        <w:t xml:space="preserve">Cultural Integration:</w:t>
      </w:r>
      <w:r>
        <w:t xml:space="preserve"> </w:t>
      </w:r>
      <w:r>
        <w:t xml:space="preserve">Successfully led a cross-functional team comprising engineers from three different countries, demonstrating effective leadership and scientific communication.</w:t>
      </w:r>
    </w:p>
    <w:bookmarkEnd w:id="25"/>
    <w:bookmarkStart w:id="26" w:name="analysis-of-the-local-ecosystem"/>
    <w:p>
      <w:pPr>
        <w:pStyle w:val="Heading2"/>
      </w:pPr>
      <w:r>
        <w:t xml:space="preserve">7. Analysis of the Local Ecosystem</w:t>
      </w:r>
    </w:p>
    <w:p>
      <w:pPr>
        <w:pStyle w:val="FirstParagraph"/>
      </w:pPr>
      <w:r>
        <w:t xml:space="preserve">The environment in **China Guangzhou** proved to be incredibly supportive for scientific innovation. The government's heavy investment in research and development infrastructure was evident in the state-of-the-art facilities available to interns. The synergy between academia, industry, and government policy created an ecosystem where a **Physicist** could see their work impact production lines within weeks.</w:t>
      </w:r>
    </w:p>
    <w:p>
      <w:pPr>
        <w:pStyle w:val="BodyText"/>
      </w:pPr>
      <w:r>
        <w:t xml:space="preserve">Moreover, the diversity of industries in **China Guangzhou**, ranging from telecommunications to automotive electronics, provided ample opportunities for interdisciplinary collaboration. This breadth allowed the intern to appreciate the versatility of physics applications beyond traditional laboratory settings.</w:t>
      </w:r>
    </w:p>
    <w:bookmarkEnd w:id="26"/>
    <w:bookmarkStart w:id="27" w:name="conclusion"/>
    <w:p>
      <w:pPr>
        <w:pStyle w:val="Heading2"/>
      </w:pPr>
      <w:r>
        <w:t xml:space="preserve">8. Conclusion</w:t>
      </w:r>
    </w:p>
    <w:p>
      <w:pPr>
        <w:pStyle w:val="FirstParagraph"/>
      </w:pPr>
      <w:r>
        <w:t xml:space="preserve">In conclusion, this internship as a **Physicist** in **China Guangzhou** was an invaluable professional and personal experience. It provided not only technical expertise in quantum mechanics and materials science but also profound insights into the global scientific landscape. The dynamic environment of **China Guangzhou** fostered rapid growth and innovation, proving to be an ideal location for applied physics research.</w:t>
      </w:r>
    </w:p>
    <w:p>
      <w:pPr>
        <w:pStyle w:val="BodyText"/>
      </w:pPr>
      <w:r>
        <w:t xml:space="preserve">The skills acquired, including advanced data analysis, cross-cultural communication, and project management, will serve as a strong foundation for future career endeavors. This report underscores the importance of international internships in shaping well-rounded scientists capable of contributing to global technological advancement. The experience has solidified the understanding that physics is not merely an academic discipline but a powerful tool for driving industrial progress in hubs like **China Guangzhou**.</w:t>
      </w:r>
    </w:p>
    <w:bookmarkEnd w:id="27"/>
    <w:bookmarkStart w:id="28" w:name="recommendations"/>
    <w:p>
      <w:pPr>
        <w:pStyle w:val="Heading2"/>
      </w:pPr>
      <w:r>
        <w:t xml:space="preserve">9. Recommendations</w:t>
      </w:r>
    </w:p>
    <w:p>
      <w:pPr>
        <w:pStyle w:val="FirstParagraph"/>
      </w:pPr>
      <w:r>
        <w:t xml:space="preserve">For future interns aspiring to work as a **Physicist** in similar contexts, it is recommended to:</w:t>
      </w:r>
    </w:p>
    <w:p>
      <w:pPr>
        <w:numPr>
          <w:ilvl w:val="0"/>
          <w:numId w:val="1003"/>
        </w:numPr>
        <w:pStyle w:val="Compact"/>
      </w:pPr>
      <w:r>
        <w:t xml:space="preserve">Prioritize language preparation before arrival in **China Guangzhou.</w:t>
      </w:r>
    </w:p>
    <w:p>
      <w:pPr>
        <w:numPr>
          <w:ilvl w:val="0"/>
          <w:numId w:val="1003"/>
        </w:numPr>
        <w:pStyle w:val="Compact"/>
      </w:pPr>
      <w:r>
        <w:t xml:space="preserve">Familiarize themselves with the specific regulatory standards for physics experiments in China.</w:t>
      </w:r>
    </w:p>
    <w:p>
      <w:pPr>
        <w:numPr>
          <w:ilvl w:val="0"/>
          <w:numId w:val="1003"/>
        </w:numPr>
        <w:pStyle w:val="Compact"/>
      </w:pPr>
      <w:r>
        <w:t xml:space="preserve">Embrace the collaborative culture and actively seek opportunities to engage with local research communities.</w:t>
      </w:r>
    </w:p>
    <w:p>
      <w:pPr>
        <w:pStyle w:val="FirstParagraph"/>
      </w:pPr>
      <w:r>
        <w:rPr>
          <w:iCs/>
          <w:i/>
        </w:rPr>
        <w:t xml:space="preserve">This document serves as a formal record of the internship completed by Alexander Chen, fulfilling all requirements for the Physicist Internship Program in China Guangzhou.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China Guangzhou</dc:title>
  <dc:creator/>
  <dc:language>en</dc:language>
  <cp:keywords/>
  <dcterms:created xsi:type="dcterms:W3CDTF">2026-07-29T07:51:02Z</dcterms:created>
  <dcterms:modified xsi:type="dcterms:W3CDTF">2026-07-29T07:51:02Z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