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France</w:t>
      </w:r>
      <w:r>
        <w:t xml:space="preserve"> </w:t>
      </w:r>
      <w:r>
        <w:t xml:space="preserve">Lyon</w:t>
      </w:r>
    </w:p>
    <w:bookmarkStart w:id="21" w:name="internship-report-physicist"/>
    <w:p>
      <w:pPr>
        <w:pStyle w:val="Heading1"/>
      </w:pPr>
      <w:r>
        <w:t xml:space="preserve">Internship Report: Physicist</w:t>
      </w:r>
    </w:p>
    <w:bookmarkStart w:id="20" w:name="Xffad9c7de83e23404bfe0ffc941ece641570dca"/>
    <w:p>
      <w:pPr>
        <w:pStyle w:val="Heading2"/>
      </w:pPr>
      <w:r>
        <w:t xml:space="preserve">Multidisciplinary Research and Application in France Lyon</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Name:</w:t>
            </w:r>
          </w:p>
        </w:tc>
        <w:tc>
          <w:tcPr/>
          <w:p>
            <w:pPr>
              <w:pStyle w:val="Compact"/>
              <w:jc w:val="left"/>
            </w:pPr>
            <w:r>
              <w:t xml:space="preserve">Jean-Pierre Moreau</w:t>
            </w:r>
          </w:p>
        </w:tc>
      </w:tr>
      <w:tr>
        <w:tc>
          <w:tcPr/>
          <w:p>
            <w:pPr>
              <w:pStyle w:val="Compact"/>
              <w:jc w:val="left"/>
            </w:pPr>
            <w:r>
              <w:t xml:space="preserve">Institution:</w:t>
            </w:r>
          </w:p>
        </w:tc>
        <w:tc>
          <w:tcPr/>
          <w:p>
            <w:pPr>
              <w:pStyle w:val="Compact"/>
              <w:jc w:val="left"/>
            </w:pPr>
            <w:r>
              <w:t xml:space="preserve">Laboratory of Theoretical and Applied Physics, Lyon</w:t>
            </w:r>
          </w:p>
        </w:tc>
      </w:tr>
      <w:tr>
        <w:tc>
          <w:tcPr/>
          <w:p>
            <w:pPr>
              <w:pStyle w:val="Compact"/>
              <w:jc w:val="left"/>
            </w:pPr>
            <w:r>
              <w:t xml:space="preserve">Date Range:</w:t>
            </w:r>
          </w:p>
        </w:tc>
        <w:tc>
          <w:tcPr/>
          <w:p>
            <w:pPr>
              <w:pStyle w:val="Compact"/>
              <w:jc w:val="left"/>
            </w:pPr>
            <w:r>
              <w:t xml:space="preserve">September 1, 2023 – February 28, 2024</w:t>
            </w:r>
          </w:p>
        </w:tc>
      </w:tr>
      <w:tr>
        <w:tc>
          <w:tcPr/>
          <w:p>
            <w:pPr>
              <w:pStyle w:val="Compact"/>
              <w:jc w:val="left"/>
            </w:pPr>
            <w:r>
              <w:t xml:space="preserve">Mentor:</w:t>
            </w:r>
          </w:p>
        </w:tc>
        <w:tc>
          <w:tcPr/>
          <w:p>
            <w:pPr>
              <w:pStyle w:val="Compact"/>
              <w:jc w:val="left"/>
            </w:pPr>
            <w:r>
              <w:t xml:space="preserve">Dr. Claire Dubois, Senior Researcher</w:t>
            </w:r>
          </w:p>
        </w:tc>
      </w:tr>
    </w:tbl>
    <w:bookmarkEnd w:id="20"/>
    <w:bookmarkEnd w:id="21"/>
    <w:bookmarkStart w:id="22" w:name="i.-executive-summary"/>
    <w:p>
      <w:pPr>
        <w:pStyle w:val="Heading3"/>
      </w:pPr>
      <w:r>
        <w:t xml:space="preserve">I. Executive Summary</w:t>
      </w:r>
    </w:p>
    <w:p>
      <w:pPr>
        <w:pStyle w:val="FirstParagraph"/>
      </w:pPr>
      <w:r>
        <w:t xml:space="preserve">This document serves as the comprehensive Internship Report detailing my tenure as a Physicist intern within the vibrant scientific community of France Lyon. Over the course of six months, I was immersed in a rigorous environment that blended fundamental theoretical physics with practical engineering applications. The primary objective of this internship was to contribute to ongoing research regarding quantum simulation and material science, specifically focusing on how low-temperature phenomena can be leveraged for next-generation computing technologies. This report outlines the methodologies employed, the challenges encountered within the French academic framework, and the significant contributions made toward our collective understanding of condensed matter physics.</w:t>
      </w:r>
    </w:p>
    <w:p>
      <w:pPr>
        <w:pStyle w:val="BodyText"/>
      </w:pPr>
      <w:r>
        <w:t xml:space="preserve">The location of this internship in France Lyon proved to be an ideal setting for scientific inquiry. Lyon is not only a historical hub of culture but also a burgeoning center for technological innovation and advanced research in Europe. The collaboration between local universities, such as Université Claude Bernard Lyon 1, and prestigious institutions like the Institut Lumière Matière allowed for a unique interdisciplinary approach. As a Physicist intern, I had the privilege of working alongside world-renowned experts who provided invaluable guidance on experimental design and data analysis techniques.</w:t>
      </w:r>
    </w:p>
    <w:bookmarkEnd w:id="22"/>
    <w:bookmarkStart w:id="23" w:name="ii.-objectives-and-scope-of-work"/>
    <w:p>
      <w:pPr>
        <w:pStyle w:val="Heading3"/>
      </w:pPr>
      <w:r>
        <w:t xml:space="preserve">II. Objectives and Scope of Work</w:t>
      </w:r>
    </w:p>
    <w:p>
      <w:pPr>
        <w:pStyle w:val="FirstParagraph"/>
      </w:pPr>
      <w:r>
        <w:t xml:space="preserve">The scope of this internship was defined by three core objectives: first, to master the operation of dilution refrigerators used for maintaining near-absolute zero temperatures; second, to develop computational models for simulating electron transport in nanostructured materials; and third, to assist in the preparation of academic papers and technical reports. As a Physicist, it was essential that I adhered strictly to safety protocols while handling sensitive electronic equipment and cryogenic fluids.</w:t>
      </w:r>
    </w:p>
    <w:p>
      <w:pPr>
        <w:pStyle w:val="BodyText"/>
      </w:pPr>
      <w:r>
        <w:t xml:space="preserve">Working in France Lyon offered distinct advantages regarding resource accessibility. The region’s strong support for STEM education meant that access to high-performance computing clusters was relatively unrestricted compared to other locations. This allowed our team to run complex simulations that would otherwise require months of processing time on standard hardware. My role as a Physicist intern involved not only data collection but also the critical interpretation of results, requiring a deep understanding of statistical mechanics and quantum field theory.</w:t>
      </w:r>
    </w:p>
    <w:bookmarkEnd w:id="23"/>
    <w:bookmarkStart w:id="24" w:name="X05c924a712b577fc96fc01acf912b1a1d4befc8"/>
    <w:p>
      <w:pPr>
        <w:pStyle w:val="Heading3"/>
      </w:pPr>
      <w:r>
        <w:t xml:space="preserve">III. Methodology and Technical Activities</w:t>
      </w:r>
    </w:p>
    <w:p>
      <w:pPr>
        <w:pStyle w:val="FirstParagraph"/>
      </w:pPr>
      <w:r>
        <w:t xml:space="preserve">The technical backbone of my internship revolved around experimental physics involving superconducting qubits. In the laboratories situated in France Lyon, we utilized advanced lithography techniques to fabricate quantum devices. My daily routine typically began with a review of overnight experimental data, followed by troubleshooting any anomalies in the measurement chain.</w:t>
      </w:r>
    </w:p>
    <w:p>
      <w:pPr>
        <w:pStyle w:val="BodyText"/>
      </w:pPr>
      <w:r>
        <w:t xml:space="preserve">I was responsible for calibrating microwave pulses used to manipulate qubit states. This required precise synchronization and an intimate knowledge of Hamiltonian dynamics. One significant challenge we faced was decoherence caused by environmental noise. To address this, I proposed a modified shielding configuration that utilized high-permeability mu-metal alloys, which significantly improved the coherence times of our test devices. This initiative highlighted the importance of practical problem-solving skills in the role of a Physicist.</w:t>
      </w:r>
    </w:p>
    <w:p>
      <w:pPr>
        <w:pStyle w:val="BodyText"/>
      </w:pPr>
      <w:r>
        <w:t xml:space="preserve">Furthermore, I engaged extensively with Python-based analysis tools such as NumPy and SciPy to process raw signal data. The integration of machine learning algorithms to predict failure modes in the experimental setup was another key aspect of my work. By training neural networks on historical datasets from previous experiments conducted in France Lyon, we were able to reduce downtime by approximately fifteen percent. This intersection of traditional physics and modern computer science exemplified the evolving nature of contemporary research.</w:t>
      </w:r>
    </w:p>
    <w:bookmarkEnd w:id="24"/>
    <w:bookmarkStart w:id="25" w:name="iv.-challenges-and-problem-solving"/>
    <w:p>
      <w:pPr>
        <w:pStyle w:val="Heading3"/>
      </w:pPr>
      <w:r>
        <w:t xml:space="preserve">IV. Challenges and Problem-Solving</w:t>
      </w:r>
    </w:p>
    <w:p>
      <w:pPr>
        <w:pStyle w:val="FirstParagraph"/>
      </w:pPr>
      <w:r>
        <w:t xml:space="preserve">The transition into a new professional environment always presents challenges, particularly when adapting to the specific academic culture of France Lyon. Language barriers, although mitigated by the widespread use of English in scientific contexts, occasionally complicated nuanced discussions during team meetings. However, this obstacle became an opportunity for cultural exchange and professional growth.</w:t>
      </w:r>
    </w:p>
    <w:p>
      <w:pPr>
        <w:pStyle w:val="BodyText"/>
      </w:pPr>
      <w:r>
        <w:t xml:space="preserve">Technically, the most significant hurdle was integrating legacy software with modern data pipelines. Many existing tools were written in older versions of C++ or Fortran, which were incompatible with our current Python ecosystem. As a Physicist intern, I took the initiative to rewrite key modules in C++, optimizing them for parallel processing using OpenMP. This effort not only resolved compatibility issues but also accelerated data processing speeds by a factor of ten. Such technical adaptability is crucial for any aspiring physicist working in multidisciplinary teams.</w:t>
      </w:r>
    </w:p>
    <w:bookmarkEnd w:id="25"/>
    <w:bookmarkStart w:id="26" w:name="v.-conclusion-and-future-outlook"/>
    <w:p>
      <w:pPr>
        <w:pStyle w:val="Heading3"/>
      </w:pPr>
      <w:r>
        <w:t xml:space="preserve">V. Conclusion and Future Outlook</w:t>
      </w:r>
    </w:p>
    <w:p>
      <w:pPr>
        <w:pStyle w:val="FirstParagraph"/>
      </w:pPr>
      <w:r>
        <w:t xml:space="preserve">In conclusion, this internship as a Physicist in France Lyon has been an indispensable chapter in my academic and professional development. The exposure to cutting-edge research methodologies, combined with the collaborative spirit of the French scientific community, has profoundly shaped my understanding of modern physics. I have gained hands-on experience with state-of-the-art cryogenic equipment and enhanced my proficiency in computational modeling.</w:t>
      </w:r>
    </w:p>
    <w:p>
      <w:pPr>
        <w:pStyle w:val="BodyText"/>
      </w:pPr>
      <w:r>
        <w:t xml:space="preserve">The city of Lyon itself provided a stimulating backdrop for this intellectual journey. The blend of historical grandeur and modern infrastructure mirrored the nature of our work: building upon foundational theories to create futuristic technologies. I am particularly grateful for the mentorship received from Dr. Dubois and her team, whose expertise was instrumental in refining my analytical skills.</w:t>
      </w:r>
    </w:p>
    <w:p>
      <w:pPr>
        <w:pStyle w:val="BodyText"/>
      </w:pPr>
      <w:r>
        <w:t xml:space="preserve">Looking forward, I intend to pursue a doctoral degree focusing on quantum computing architectures. The insights gained during this internship in France Lyon will serve as a solid foundation for my future endeavors. This experience has confirmed my passion for experimental physics and reinforced the value of international collaboration in solving complex scientific problems. I am confident that the skills honed during this period will enable me to contribute meaningfully to the global physics community in the years to come.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France Lyon</dc:title>
  <dc:creator/>
  <dc:language>en</dc:language>
  <cp:keywords/>
  <dcterms:created xsi:type="dcterms:W3CDTF">2026-07-29T05:01:17Z</dcterms:created>
  <dcterms:modified xsi:type="dcterms:W3CDTF">2026-07-29T05:01:17Z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