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Internship</w:t>
      </w:r>
      <w:r>
        <w:t xml:space="preserve"> </w:t>
      </w:r>
      <w:r>
        <w:t xml:space="preserve">in</w:t>
      </w:r>
      <w:r>
        <w:t xml:space="preserve"> </w:t>
      </w:r>
      <w:r>
        <w:t xml:space="preserve">Germany,</w:t>
      </w:r>
      <w:r>
        <w:t xml:space="preserve"> </w:t>
      </w:r>
      <w:r>
        <w:t xml:space="preserve">Frankfurt</w:t>
      </w:r>
    </w:p>
    <w:bookmarkStart w:id="27"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Degree Program:</w:t>
      </w:r>
      <w:r>
        <w:t xml:space="preserve"> </w:t>
      </w:r>
      <w:r>
        <w:t xml:space="preserve">Bachelor of Science in Physics</w:t>
      </w:r>
      <w:r>
        <w:br/>
      </w:r>
    </w:p>
    <w:p>
      <w:pPr>
        <w:pStyle w:val="BodyText"/>
      </w:pPr>
      <w:r>
        <w:t xml:space="preserve">Institution:</w:t>
      </w:r>
    </w:p>
    <w:p>
      <w:pPr>
        <w:pStyle w:val="BodyText"/>
      </w:pPr>
      <w:r>
        <w:t xml:space="preserve">Host Company:Institute for Advanced Computational Physics</w:t>
      </w:r>
      <w:r>
        <w:br/>
      </w:r>
      <w:r>
        <w:rPr>
          <w:bCs/>
          <w:b/>
        </w:rPr>
        <w:t xml:space="preserve">Location:</w:t>
      </w:r>
      <w:r>
        <w:t xml:space="preserve"> </w:t>
      </w:r>
      <w:r>
        <w:t xml:space="preserve">Germany, Frankfurt</w:t>
      </w:r>
    </w:p>
    <w:bookmarkStart w:id="20" w:name="executive-summary"/>
    <w:p>
      <w:pPr>
        <w:pStyle w:val="Heading2"/>
      </w:pPr>
      <w:r>
        <w:t xml:space="preserve">1. Executive Summary</w:t>
      </w:r>
    </w:p>
    <w:p>
      <w:pPr>
        <w:pStyle w:val="FirstParagraph"/>
      </w:pPr>
      <w:r>
        <w:t xml:space="preserve">This report provides a comprehensive analysis of my three-month internship undertaken as a junior</w:t>
      </w:r>
    </w:p>
    <w:p>
      <w:pPr>
        <w:pStyle w:val="BodyText"/>
      </w:pPr>
      <w:r>
        <w:t xml:space="preserve">Physicist. The primary objective of this internship was to bridge the gap between theoretical academic knowledge and practical industrial application, specifically within the advanced scientific ecosystem located in</w:t>
      </w:r>
    </w:p>
    <w:p>
      <w:pPr>
        <w:pStyle w:val="BodyText"/>
      </w:pPr>
      <w:r>
        <w:t xml:space="preserve">Germany, Frankfurt. This report details the methodologies employed, key projects completed, and the professional development gained during this period. The unique environment of</w:t>
      </w:r>
    </w:p>
    <w:p>
      <w:pPr>
        <w:pStyle w:val="BodyText"/>
      </w:pPr>
      <w:r>
        <w:t xml:space="preserve">Germany, Frankfurt, known for its robust financial sector and growing tech innovation hubs, provided a distinctive backdrop for scientific inquiry.</w:t>
      </w:r>
    </w:p>
    <w:bookmarkEnd w:id="20"/>
    <w:bookmarkStart w:id="21" w:name="introduction"/>
    <w:p>
      <w:pPr>
        <w:pStyle w:val="Heading2"/>
      </w:pPr>
      <w:r>
        <w:t xml:space="preserve">2. Introduction</w:t>
      </w:r>
    </w:p>
    <w:p>
      <w:pPr>
        <w:pStyle w:val="FirstParagraph"/>
      </w:pPr>
      <w:r>
        <w:t xml:space="preserve">The role of a modern physicist has evolved significantly beyond traditional academic research. Today, physicists are increasingly sought after in data science, quantum computing, and financial modeling sectors. My internship was designed to explore these interdisciplinary applications. The choice of location in</w:t>
      </w:r>
    </w:p>
    <w:p>
      <w:pPr>
        <w:pStyle w:val="BodyText"/>
      </w:pPr>
      <w:r>
        <w:t xml:space="preserve">Germany, Frankfurt, was strategic; Frankfurt serves not only as a major economic hub but also hosts several institutes dedicated to high-energy physics and computational research. As an intern</w:t>
      </w:r>
    </w:p>
    <w:p>
      <w:pPr>
        <w:pStyle w:val="BodyText"/>
      </w:pPr>
      <w:r>
        <w:t xml:space="preserve">Physicist, I aimed to contribute to ongoing projects while understanding the regulatory and cultural nuances of working in a German scientific institution.</w:t>
      </w:r>
    </w:p>
    <w:bookmarkEnd w:id="21"/>
    <w:bookmarkStart w:id="22" w:name="X489b3624eb12801e31740cf25946330d3a2dff5"/>
    <w:p>
      <w:pPr>
        <w:pStyle w:val="Heading2"/>
      </w:pPr>
      <w:r>
        <w:t xml:space="preserve">3. Organizational Context: The Frankfurt Scientific Hub</w:t>
      </w:r>
    </w:p>
    <w:p>
      <w:pPr>
        <w:pStyle w:val="FirstParagraph"/>
      </w:pPr>
      <w:r>
        <w:t xml:space="preserve">The host organization is situated in the heart of</w:t>
      </w:r>
    </w:p>
    <w:p>
      <w:pPr>
        <w:pStyle w:val="BodyText"/>
      </w:pPr>
      <w:r>
        <w:t xml:space="preserve">Germany, Frankfurt, a city that blends historical architecture with cutting-edge technology infrastructure. The institute focuses on computational fluid dynamics and particle simulation algorithms used for both automotive safety testing and financial risk modeling. Working in this location offered exposure to the high standards expected in German engineering and scientific communities. The precision, punctuality, and structured approach characteristic of</w:t>
      </w:r>
    </w:p>
    <w:p>
      <w:pPr>
        <w:pStyle w:val="BodyText"/>
      </w:pPr>
      <w:r>
        <w:t xml:space="preserve">Germany, Frankfurt's professional landscape were evident from day one.</w:t>
      </w:r>
    </w:p>
    <w:bookmarkEnd w:id="22"/>
    <w:bookmarkStart w:id="23" w:name="key-responsibilities-and-projects"/>
    <w:p>
      <w:pPr>
        <w:pStyle w:val="Heading2"/>
      </w:pPr>
      <w:r>
        <w:t xml:space="preserve">4. Key Responsibilities and Projects</w:t>
      </w:r>
    </w:p>
    <w:p>
      <w:pPr>
        <w:pStyle w:val="FirstParagraph"/>
      </w:pPr>
      <w:r>
        <w:rPr>
          <w:bCs/>
          <w:b/>
        </w:rPr>
        <w:t xml:space="preserve">A. Data Analysis Using Monte Carlo Simulations</w:t>
      </w:r>
      <w:r>
        <w:br/>
      </w:r>
      <w:r>
        <w:t xml:space="preserve">My primary responsibility involved optimizing Monte Carlo simulation algorithms used for predicting particle decay rates. As a</w:t>
      </w:r>
      <w:r>
        <w:t xml:space="preserve"> </w:t>
      </w:r>
      <w:r>
        <w:t xml:space="preserve">Physicist</w:t>
      </w:r>
      <w:r>
        <w:t xml:space="preserve">, I utilized Python and C++ to refactor legacy code, improving computational efficiency by approximately 20%. This project required deep understanding of statistical mechanics and probabilistic modeling, skills directly applicable to the broader scientific community in</w:t>
      </w:r>
    </w:p>
    <w:p>
      <w:pPr>
        <w:pStyle w:val="BodyText"/>
      </w:pPr>
      <w:r>
        <w:t xml:space="preserve">Germany, Frankfurt.</w:t>
      </w:r>
    </w:p>
    <w:p>
      <w:pPr>
        <w:pStyle w:val="BodyText"/>
      </w:pPr>
      <w:r>
        <w:rPr>
          <w:bCs/>
          <w:b/>
        </w:rPr>
        <w:t xml:space="preserve">B. Quantum Error Correction Research</w:t>
      </w:r>
      <w:r>
        <w:br/>
      </w:r>
      <w:r>
        <w:t xml:space="preserve">In collaboration with the quantum computing division, I assisted in researching error correction codes for qubit stabilization. This involved mathematical modeling of noise environments and proposing mitigation strategies. The interdisciplinary nature of this task highlighted how a</w:t>
      </w:r>
      <w:r>
        <w:t xml:space="preserve"> </w:t>
      </w:r>
      <w:r>
        <w:t xml:space="preserve">Physicist</w:t>
      </w:r>
      <w:r>
        <w:t xml:space="preserve"> </w:t>
      </w:r>
      <w:r>
        <w:t xml:space="preserve">must often engage with computer science and electrical engineering concepts.</w:t>
      </w:r>
    </w:p>
    <w:p>
      <w:pPr>
        <w:pStyle w:val="BodyText"/>
      </w:pPr>
      <w:r>
        <w:rPr>
          <w:bCs/>
          <w:b/>
        </w:rPr>
        <w:t xml:space="preserve">C. Technical Documentation and Reporting</w:t>
      </w:r>
      <w:r>
        <w:br/>
      </w:r>
      <w:r>
        <w:t xml:space="preserve">Maintaining rigorous documentation was a critical part of the role. I prepared detailed technical reports on simulation results, ensuring compliance with the data integrity standards upheld by institutions in</w:t>
      </w:r>
    </w:p>
    <w:p>
      <w:pPr>
        <w:pStyle w:val="BodyText"/>
      </w:pPr>
      <w:r>
        <w:t xml:space="preserve">Germany, Frankfurt. This experience taught me the importance of clear communication in scientific collaboration.</w:t>
      </w:r>
    </w:p>
    <w:bookmarkEnd w:id="23"/>
    <w:bookmarkStart w:id="24" w:name="challenges-and-solutions"/>
    <w:p>
      <w:pPr>
        <w:pStyle w:val="Heading2"/>
      </w:pPr>
      <w:r>
        <w:t xml:space="preserve">5. Challenges and Solutions</w:t>
      </w:r>
    </w:p>
    <w:p>
      <w:pPr>
        <w:pStyle w:val="FirstParagraph"/>
      </w:pPr>
      <w:r>
        <w:t xml:space="preserve">One of the initial challenges was adapting to the specific terminology and collaborative tools used by local teams in</w:t>
      </w:r>
    </w:p>
    <w:p>
      <w:pPr>
        <w:pStyle w:val="BodyText"/>
      </w:pPr>
      <w:r>
        <w:t xml:space="preserve">Germany, Frankfurt. While my theoretical background as a</w:t>
      </w:r>
      <w:r>
        <w:t xml:space="preserve"> </w:t>
      </w:r>
      <w:r>
        <w:t xml:space="preserve">Physicist</w:t>
      </w:r>
      <w:r>
        <w:t xml:space="preserve"> </w:t>
      </w:r>
      <w:r>
        <w:t xml:space="preserve">was strong, practical implementation required learning proprietary software packages. I overcame this by dedicating extra hours to self-study and attending internal workshops organized by senior staff. Additionally, navigating the bureaucratic processes for data access required patience and persistence, offering valuable lessons in professional resilience.</w:t>
      </w:r>
    </w:p>
    <w:bookmarkEnd w:id="24"/>
    <w:bookmarkStart w:id="25" w:name="professional-development"/>
    <w:p>
      <w:pPr>
        <w:pStyle w:val="Heading2"/>
      </w:pPr>
      <w:r>
        <w:t xml:space="preserve">6. Professional Development</w:t>
      </w:r>
    </w:p>
    <w:p>
      <w:pPr>
        <w:pStyle w:val="FirstParagraph"/>
      </w:pPr>
      <w:r>
        <w:t xml:space="preserve">This internship significantly enhanced my technical skills in simulation modeling and data visualization. Furthermore, living and working in</w:t>
      </w:r>
    </w:p>
    <w:p>
      <w:pPr>
        <w:pStyle w:val="BodyText"/>
      </w:pPr>
      <w:r>
        <w:t xml:space="preserve">Germany, Frankfurt, improved my cross-cultural communication abilities. I learned to navigate a multicultural workplace where English serves as the lingua franca for science, yet local German protocols influence daily operations. The exposure to international researchers gathered in</w:t>
      </w:r>
    </w:p>
    <w:p>
      <w:pPr>
        <w:pStyle w:val="BodyText"/>
      </w:pPr>
      <w:r>
        <w:t xml:space="preserve">Germany, Frankfurt broadened my perspective on global scientific collaboration.</w:t>
      </w:r>
    </w:p>
    <w:bookmarkEnd w:id="25"/>
    <w:bookmarkStart w:id="26" w:name="conclusion-and-future-outlook"/>
    <w:p>
      <w:pPr>
        <w:pStyle w:val="Heading2"/>
      </w:pPr>
      <w:r>
        <w:t xml:space="preserve">7. Conclusion and Future Outlook</w:t>
      </w:r>
    </w:p>
    <w:p>
      <w:pPr>
        <w:pStyle w:val="FirstParagraph"/>
      </w:pPr>
      <w:r>
        <w:t xml:space="preserve">In conclusion, this internship has been instrumental in shaping my career path as a professional scientist. The experience of working as a</w:t>
      </w:r>
      <w:r>
        <w:t xml:space="preserve"> </w:t>
      </w:r>
      <w:r>
        <w:t xml:space="preserve">Physicist</w:t>
      </w:r>
      <w:r>
        <w:t xml:space="preserve"> </w:t>
      </w:r>
      <w:r>
        <w:t xml:space="preserve">in the dynamic environment of</w:t>
      </w:r>
    </w:p>
    <w:p>
      <w:pPr>
        <w:pStyle w:val="BodyText"/>
      </w:pPr>
      <w:r>
        <w:t xml:space="preserve">Germany, Frankfurt, provided me with practical insights into how theoretical physics drives innovation in industry. I am grateful for the mentorship received and the opportunity to contribute to meaningful research. Moving forward, I intend to pursue specialized training in quantum information science, building upon the foundation established during this internship.</w:t>
      </w:r>
    </w:p>
    <w:p>
      <w:pPr>
        <w:pStyle w:val="BodyText"/>
      </w:pPr>
      <w:r>
        <w:t xml:space="preserve">The intersection of rigorous scientific inquiry and industrial application found in</w:t>
      </w:r>
    </w:p>
    <w:p>
      <w:pPr>
        <w:pStyle w:val="BodyText"/>
      </w:pPr>
      <w:r>
        <w:t xml:space="preserve">Germany, Frankfurt, has confirmed my passion for applied physics. This report serves as a testament to the value of experiential learning in developing competent and adaptable scientists.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Internship in Germany, Frankfurt</dc:title>
  <dc:creator/>
  <dc:language>en</dc:language>
  <cp:keywords/>
  <dcterms:created xsi:type="dcterms:W3CDTF">2026-07-29T05:49:29Z</dcterms:created>
  <dcterms:modified xsi:type="dcterms:W3CDTF">2026-07-29T05:49:29Z</dcterms:modified>
</cp:coreProperties>
</file>

<file path=docProps/custom.xml><?xml version="1.0" encoding="utf-8"?>
<Properties xmlns="http://schemas.openxmlformats.org/officeDocument/2006/custom-properties" xmlns:vt="http://schemas.openxmlformats.org/officeDocument/2006/docPropsVTypes"/>
</file>